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07" w:rsidRPr="00E72A10" w:rsidRDefault="00CB7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E72A10">
        <w:rPr>
          <w:lang w:val="ru-RU"/>
        </w:rPr>
        <w:br/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(«Россия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мои горизонты»)</w:t>
      </w:r>
      <w:r w:rsidRPr="00E72A10">
        <w:rPr>
          <w:lang w:val="ru-RU"/>
        </w:rPr>
        <w:br/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043D07" w:rsidRPr="00E72A10" w:rsidRDefault="00CB73A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72A10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(«Россия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мои горизонты»)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примерной рабочей программы курса внеурочной деятельности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для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профессионального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10–11-х классах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возможностей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72A10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 Программа рассчитана на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неделю,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нормативно-правовыми документами: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24.07.1998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124-ФЗ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основных гарантиях прав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изменениями, внесенными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12.08.2022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732);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371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среднего общего образования»;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реализации профориентационного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РФ,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и Порядком реализации профориентационного минимума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РФ,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году, направленными письмом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17.08.2023 № ДГ-1773/05;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организации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обновленных ФГОС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образования, направленными письмом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05.07.2022 № ТВ-1290/03;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реализации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обучающихся 6–11-х классов образовательных организаций Российской Федерации, реализующих образовательные программы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направленными письмом Минпросвещения 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25.04.2023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№ ДГ-808/05;</w:t>
      </w:r>
    </w:p>
    <w:p w:rsidR="00043D07" w:rsidRPr="00E72A10" w:rsidRDefault="00CB7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среднего общего образования, утвержденным приказом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72A10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31.08.2023 № 175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основной образовательной программы среднего общего образования»;</w:t>
      </w:r>
    </w:p>
    <w:p w:rsidR="00043D07" w:rsidRPr="00E72A10" w:rsidRDefault="00CB73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</w:t>
      </w:r>
      <w:r w:rsidR="00E72A10"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72A10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«СОШ № 3 г. Шали</w:t>
      </w:r>
      <w:bookmarkStart w:id="0" w:name="_GoBack"/>
      <w:bookmarkEnd w:id="0"/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комплексной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 профориентационной работы для обучающихся 10–11-х классов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апробированных материалов Всероссийского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Всероссийском проекте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современный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эффективный вариант реализации профориентационной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школе. Мероприятия программы обеспечивают содействие самоопределению обучающихся школы через сочетание мотивационно-активизирующего, информационно-обучающего, практико-ориентированного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диагностико-консультативного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формированию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вовлечению всех участников образовательного процесса.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изучения курса внеурочной деятельности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>(ГПС) обучающихся 10–11-х классов</w:t>
      </w:r>
      <w:r w:rsidR="00E72A10"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72A10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043D07" w:rsidRDefault="00CB7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построить систему содействия профессиональному самоопределению обучающихся</w:t>
      </w:r>
      <w:r w:rsidR="00E72A10"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72A10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«СОШ № 3 г. Шали</w:t>
      </w:r>
      <w:proofErr w:type="gramStart"/>
      <w:r w:rsidR="00E72A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сочетании мотивационно-активизирующего, информационно-обучающего, практикоориентированного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диагностико-консультационного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</w:t>
      </w:r>
      <w:r>
        <w:rPr>
          <w:rFonts w:hAnsi="Times New Roman" w:cs="Times New Roman"/>
          <w:color w:val="000000"/>
          <w:sz w:val="24"/>
          <w:szCs w:val="24"/>
        </w:rPr>
        <w:t>ГПС, и вовлечению всех участников образовательного процесса;</w:t>
      </w:r>
    </w:p>
    <w:p w:rsidR="00043D07" w:rsidRPr="00E72A10" w:rsidRDefault="00CB7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выявить исходный уровень сформированности внутренней (мотивационно-личностной)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внешней (знаниевой,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виде карьерной грамотности) сторон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уровень готовности, который продемонстрирует обучающийся после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 программе;</w:t>
      </w:r>
    </w:p>
    <w:p w:rsidR="00043D07" w:rsidRPr="00E72A10" w:rsidRDefault="00CB7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построению образовательно-профессиональной траектории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уровня осознанности, интересов, способностей, доступных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возможностей;</w:t>
      </w:r>
    </w:p>
    <w:p w:rsidR="00043D07" w:rsidRPr="00E72A10" w:rsidRDefault="00CB7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специфике рынка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системе профессионального образования (включая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перспективными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ближайшем будущем профессиями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отраслями экономики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РФ) посредством различных мероприятий,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профессиональных проб;</w:t>
      </w:r>
    </w:p>
    <w:p w:rsidR="00043D07" w:rsidRPr="00E72A10" w:rsidRDefault="00CB7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обучающихся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умения карьерной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другие компетенции, необходимые для осуществления всех этапов карьерной самонавигации, приобретения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адаптации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компетенций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возможностей среды;</w:t>
      </w:r>
    </w:p>
    <w:p w:rsidR="00043D07" w:rsidRPr="00E72A10" w:rsidRDefault="00CB73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формировать 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труду как основному способу достижения жизненного благополучия, залогу его успешного профессионального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ощущения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завтрашнем дне.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преемственности задач профориентации при переходе обучающихся 10–11-х классов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основной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среднюю.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 беседы, дискуссии, мастер-классы, 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производство, решения кейсов,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разных профессий, профессиональные пробы, коммуникативные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деловые игры, консультации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психолога.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Данная программа составлена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рабочей программы воспитания. Это позволяет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практике соединить обучающую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 педагога, ориентировать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нравственное, социальное развитие учащегося. </w:t>
      </w:r>
      <w:r>
        <w:rPr>
          <w:rFonts w:hAnsi="Times New Roman" w:cs="Times New Roman"/>
          <w:color w:val="000000"/>
          <w:sz w:val="24"/>
          <w:szCs w:val="24"/>
        </w:rPr>
        <w:t>Это проявляется:</w:t>
      </w:r>
    </w:p>
    <w:p w:rsidR="00043D07" w:rsidRPr="00E72A10" w:rsidRDefault="00CB7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приоритете личностных результатов реализации программы внеурочной деятельности, нашедших свое отражение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конкретизацию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воспитания;</w:t>
      </w:r>
    </w:p>
    <w:p w:rsidR="00043D07" w:rsidRPr="00E72A10" w:rsidRDefault="00CB7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деятельность, организуемую образовательной организацией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курса внеурочной деятельности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программы воспитания;</w:t>
      </w:r>
    </w:p>
    <w:p w:rsidR="00043D07" w:rsidRPr="00E72A10" w:rsidRDefault="00CB7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общих тематических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 группах, организованных для профориентационной деятельности;</w:t>
      </w:r>
    </w:p>
    <w:p w:rsidR="00043D07" w:rsidRPr="00E72A10" w:rsidRDefault="00CB73A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интерактивных формах занятий для школьников, обеспечивающих большую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вовлеченность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совместную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педагогом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другими детьми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возможность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детско-взрослых общностей.</w:t>
      </w:r>
    </w:p>
    <w:p w:rsidR="00043D07" w:rsidRPr="00E72A10" w:rsidRDefault="00CB73A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72A10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Вводный урок «Моя 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мои горизонты» (обзор отраслей экономического развития РФ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счастье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труде)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страна безграничных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развития. Культура труда, связь выбора профессии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персональным счастьем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экономикой страны. Познавательные 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факты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отраслях экономического развития, профессиональных навыках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качествах, востребованных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будущем.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следующих сферах: медицина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здоровье; архитектура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строительство; информационные технологии; промышленность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добыча полезных ископаемых; сельское хозяйство; транспорт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логистика; наука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образование; безопасность; креативные технологии; сервис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торговля; предпринимательство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финансы.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Тематический профориентационный урок «Открой свое будущее» (введение в профориентацию)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класс.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занятия обучающиеся получают информацию по следующим направлениям профессиональной деятельности:</w:t>
      </w:r>
    </w:p>
    <w:p w:rsidR="00043D07" w:rsidRDefault="00CB7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 направление;</w:t>
      </w:r>
    </w:p>
    <w:p w:rsidR="00043D07" w:rsidRDefault="00CB7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инженерно-техническое направление;</w:t>
      </w:r>
    </w:p>
    <w:p w:rsidR="00043D07" w:rsidRDefault="00CB7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информационно-технологическое направление;</w:t>
      </w:r>
    </w:p>
    <w:p w:rsidR="00043D07" w:rsidRDefault="00CB7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оборонно-спортивное направление;</w:t>
      </w:r>
    </w:p>
    <w:p w:rsidR="00043D07" w:rsidRDefault="00CB7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производственно-технологическое направление;</w:t>
      </w:r>
    </w:p>
    <w:p w:rsidR="00043D07" w:rsidRDefault="00CB7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социально-гуманитарное направление;</w:t>
      </w:r>
    </w:p>
    <w:p w:rsidR="00043D07" w:rsidRDefault="00CB7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финансово-экономическое направление;</w:t>
      </w:r>
    </w:p>
    <w:p w:rsidR="00043D07" w:rsidRDefault="00CB73A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творческое направление.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класс.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Занятие помогает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Профориентационная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«Мой профиль»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будущее», доступна профориентационная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«Мой профиль».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диагностика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profmin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требуемый объем профориентационной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сформировать дальнейшую индивидуальную траекторию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программе профориентационной работы. Методика «Мой профиль»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диагностика интересов, которая позволяет рекомендовать профиль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направления развития. Предусмотрена методика для 10–11-х классов. Тест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форме кейсов, время прохождения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около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минут.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итогам диагностики рекомендуется проведение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полученным результатам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или групповом формате).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— участников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доступна профориентационная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профсреды» (обязательна для проведения).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диагностика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профориентационной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сформировать дальнейшую индивидуальную траекторию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программе профориентационной работы. Методика «Мои профсреды»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онлайн-диагностика профессиональных склонностей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обучающихся.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результатах обучающийся получает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построению трека внутри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(«Профессиональные среды»). Предусмотрена методика для 10–11-х классов. Методика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форме кейсов, время прохождения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около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минут.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итогам диагностики рекомендуется проведение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полученным результатам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или групповом формате). Возможно проведение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видеозаписи готовой консультации (доступной участникам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10–11-е классы.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основными этапами подбора профессионального образования, узнают, что такое специальность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науки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 учителя, приуроченная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учителя, приуроченная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наставника,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областью;</w:t>
      </w:r>
    </w:p>
    <w:p w:rsidR="00043D07" w:rsidRPr="00E72A10" w:rsidRDefault="00CB73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подготовительно-обучающий этап;</w:t>
      </w:r>
    </w:p>
    <w:p w:rsidR="00043D07" w:rsidRDefault="00CB73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Профориентационное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деле». 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(на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импортозамещение, авиастроение, судовождение, судостроение, лесная промышленность)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будущее», рекомендуется профориентационное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выбору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современной экономике нашей страны. Демонстрация перечня технологических ниш,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которых российские научно-технические достижения активно внедряются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отрасли реального сектора экономики,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временем результат этой работы займет достойное место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российском,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 на мировом рынке, формируя устойчивый тренд: российские технологии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это качество, безопасность, эффективность.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занятия предложены следующие отрасли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тематики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выбор: импортозамещение, авиастроение, судовождение, судостроение, лесная промышленность.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ориентиры»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— участников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доступна профориентационная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ориентиры» (обязательна для проведения).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диагностика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/ (для зарегистрированных участников проекта) позволяет определить требуемый объем профориентационной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сформировать дальнейшую индивидуальную траекторию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программе профориентационной работы. Методика «Мои ориентиры»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онлайн-диагностика особенностей построения образовательно-профессиональной траектории.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10–11-х классах методика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оценку ценностных ориентиров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самоопределения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уровня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итогам диагностики рекомендуется проведение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полученным результатам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или групповом формате). Возможно проведение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видеозаписи готовой консультации (доступной участникам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интернет-платформе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Профориентационное занятие «Россия промышленная: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промышленности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производства» (тяжелая промышленность, добыча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переработка сырья)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промышленности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производственных технологий. Знакомство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промышленной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промышленности, 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промышленности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промышленности»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металлург, специалист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аддитивным технологиям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профессиональней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промышленности,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областью;</w:t>
      </w:r>
    </w:p>
    <w:p w:rsidR="00043D07" w:rsidRPr="00E72A10" w:rsidRDefault="00CB73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подготовительно-обучающий этап;</w:t>
      </w:r>
    </w:p>
    <w:p w:rsidR="00043D07" w:rsidRDefault="00CB73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Профориентационное занятие «Россия цифровая: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цифровых технологий» (информационные технологии, искусственный интеллект, робототехника)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цифровых технологий.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сквозных цифровых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цифровизации,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цифровой экономики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цифровых технологий»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программист, робототехник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цифровых технологий,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областью;</w:t>
      </w:r>
    </w:p>
    <w:p w:rsidR="00043D07" w:rsidRPr="00E72A10" w:rsidRDefault="00CB73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подготовительно-обучающий этап;</w:t>
      </w:r>
    </w:p>
    <w:p w:rsidR="00043D07" w:rsidRDefault="00CB73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Профориентационное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деле». 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(на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медицина, реабилитация, генетика)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будущее», рекомендуется профориентационное занятие «Россия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выбору профессий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современной экономике нашей страны. Демонстрация перечня технологических ниш,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российские научно-технические достижения активно внедряются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отрасли реального сектора экономики,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временем результат этой работы займет достойное место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российском,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 на мировом рынке, формируя устойчивый тренд: российские технологии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это качество, безопасность, эффективность.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занятия предложены следующие отрасли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тематики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выбор: медицина, реабилитация, генетика.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таланты»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— участников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доступна профориентационная диагностика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 таланты» (обязательна для проведения)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Комплексная методика «Мои таланты» определяет профессиональные 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сильные стороны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подсвечиванием «зон потенциала» (талантов), рекомендуемых отраслей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профессий. Рекомендуется проходить диагностику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сопровождении учителя, родителя, тьютора для предотвращения случаев, когда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ученика возникают сложности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платформой, непониманием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слов, интерпретацией результатов. Также рекомендуется видеосопровождение для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результатами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для пользователя.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участников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будущее» доступно дополнительное тестирование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методикам «Мои возможности»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«Мои способности» (проводится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желанию обучающихся). Дополнительное тестирование увеличивает точность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полноту рекомендаций. Тестирование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дополнительных занятий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домашних условиях. Для тестирования рекомендуется использовать стационарные компьютеры или ноутбуки,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такой возможности допускается использование мобильных устройств.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Профориентационное занятие «Россия инженерная: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инженерного дела» (машиностроение, транспорт, строительство)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инженерного дела.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инженерной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инжиниринговой деятельности.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инженерного дела,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инженерной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инженерной сфере»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инженер-конструктор, электромонтер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/).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инженерного дела (инженерии),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этих службах)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час)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10–11-е классы.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актуализируют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основных функциях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обязанностях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граждан,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органах, которые ответственны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функций; узнают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основных рабочих задачах гражданских государственных служащих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различных органах государственного управления, узнают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релевантном образовании для управленческих позиций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госструктурах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трудоустройства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органы государственного управления; актуализируют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возможностях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ограничениях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структурах.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управления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платформе проекта «Билет 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специалист по кибербезопасности, юрист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управления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Профориентационное занятие-рефлексия «Мое будущее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моя страна»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обсуждение полученного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серии профориентационных занятий. Постановка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карьерных целей. Формирование планов образовательных шагов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Профориентационное занятие «Россия плодородная: узнаю о достижениях агропромышленного комплекса страны» (агропромышленный комплекс)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агропромышленного комплекса (АПК)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сельского хозяйства.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сельского хозяйства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АПК,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экономики сельского хозяйства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18.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аграрной сфере»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агроном, зоотехник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онлайн-проб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аграрной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19. Профориентационное занятие «Россия здоровая: узнаю достижения страны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медицины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здравоохранения» (здравоохранение, фармацевтика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биотехнологии)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медицины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современной медицины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технологий.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здравоохранения,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медицины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медицины»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врач телемедицины, биотехнолог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медицины,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21. Профориентационное занятие «Россия добрая: узнаю о профессиях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 общества» (сфера социального развития, туризма и гостеприимства)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социального развития, туризма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гостеприимства.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социально-экономического развития.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социальной сферы,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социальной сферы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22. Профориентационное занятие «Пробую профессию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 общества»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менеджер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туризму, организатор благотворительных мероприятий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социальной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23. Профориентационное занятие «Россия креативная: узнаю творческие профессии» (сфера культуры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достижениями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искусства. Знакомство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proofErr w:type="gramEnd"/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креативной экономики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творческих индустрий. Повышение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перспективах развития креативного сектора экономики,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важнейших задач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страны.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творческих профессиях, современном рынке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данной области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смежных отраслях.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24. Профориентационное занятие «Пробую творческую профессию»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 по профессиям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выбор: дизайнер, продюсер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творчества,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25. Профориентационное занятие «Один день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 (учитель, актер, эколог)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профессионального самоопределения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известными для молодежи медийными личностями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популярными блогерами, артистами, ведущими, которые решили воплотить свои детские мечты.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формате реалити-шоу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занятии рассматриваются следующие профессии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выбор): учитель, актер, эколог.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26. Профориентационное занятие «Один день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профессии» (часть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 (пожарный, ветеринар, повар)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профессионального самоопределения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видеосюжетов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известными для молодежи медийными личностями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популярными блогерами, артистами, ведущими, которые решили воплотить свои детские мечты.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формате реалити-шоу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занятии рассматриваются следующие профессии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выбор): пожарный, ветеринар, повар.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27. Профориентационный сериал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разных профессиональных отраслей через 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реальными представителями профессий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героями первого профориентационного сериала для школьников. Формирование познавательного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вопросам профориентации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личной историей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успеха героев сериала, мотивация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практическая значимость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жизненных историй. Каждая серия знакомит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разных сфер: медицина, И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искусство.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занятия рекомендованы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обсуждению серии 1–4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выбор, посвященные следующим профессиям:</w:t>
      </w:r>
    </w:p>
    <w:p w:rsidR="00043D07" w:rsidRPr="00E72A10" w:rsidRDefault="00CB73A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1-я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начальник конструкторского отдела компании «ОДК-Авиадвигатели», владелец семейной фермы «Российские альпаки», шеф-повар ресторана «</w:t>
      </w:r>
      <w:r>
        <w:rPr>
          <w:rFonts w:hAnsi="Times New Roman" w:cs="Times New Roman"/>
          <w:color w:val="000000"/>
          <w:sz w:val="24"/>
          <w:szCs w:val="24"/>
        </w:rPr>
        <w:t>Peshi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43D07" w:rsidRPr="00E72A10" w:rsidRDefault="00CB73A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2-я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мастер-пожарный специализированной пожарно-спасательной части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тушению крупных пожаров, второй пилот авиакомпании «Аэрофлот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Российские авиалинии», полицейский-кинолог Отдельного батальона патрульно-постовой службы полиции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метрополитене;</w:t>
      </w:r>
    </w:p>
    <w:p w:rsidR="00043D07" w:rsidRPr="00E72A10" w:rsidRDefault="00CB73A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инженер-технолог отдела анализа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сборки автомобилей компании «Камаз», архитектор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институт»);</w:t>
      </w:r>
    </w:p>
    <w:p w:rsidR="00043D07" w:rsidRPr="00E72A10" w:rsidRDefault="00CB73A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4-я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28. Профориентационный сериал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профессиями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разных профессиональных отраслей через интервью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реальными представителями профессий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героями первого профориентационного сериала для школьников. Каждая серия знакомит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личной историей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успеха, мотивирует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несет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себе практическую значимость. Каждая серия знакомит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разных сфер: медицина, И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искусство.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занятия рекомендованы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обсуждению серии 5–8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выбор, посвященные следующим профессиям:</w:t>
      </w:r>
    </w:p>
    <w:p w:rsidR="00043D07" w:rsidRPr="00E72A10" w:rsidRDefault="00CB73A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5-я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сварщик, методист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Музее оптики, врач ЛФК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спортивной медицины, реабилитолог;</w:t>
      </w:r>
    </w:p>
    <w:p w:rsidR="00043D07" w:rsidRPr="00E72A10" w:rsidRDefault="00CB73A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6-я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врач-педиатр Псковской областной инфекционной больницы, основательница концепт-стора «Палаты», основатель дома-музея «Этнодом»;</w:t>
      </w:r>
    </w:p>
    <w:p w:rsidR="00043D07" w:rsidRPr="00E72A10" w:rsidRDefault="00CB73A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7-я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сыровар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семейном предприятии, оператор ЧПУ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компании «Лобаев Армс», учитель физики, замдиректора школы «Экотех +»;</w:t>
      </w:r>
    </w:p>
    <w:p w:rsidR="00043D07" w:rsidRPr="00E72A10" w:rsidRDefault="00CB73A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8-я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инженерной сфере»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Темы 29–33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— серия профориентационных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формате марафона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пробам: 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инженерного дела (инженерии),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30.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 сфере»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цифровой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31.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промышленности»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ключевыми отраслевыми направлениями экономики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онлайн-проб (моделирующей профессиональной пробы) как практико-ориентированных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интерактивных технологий (приложений-симуляторов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 </w:t>
      </w:r>
      <w:r>
        <w:rPr>
          <w:rFonts w:hAnsi="Times New Roman" w:cs="Times New Roman"/>
          <w:color w:val="000000"/>
          <w:sz w:val="24"/>
          <w:szCs w:val="24"/>
        </w:rPr>
        <w:t>bvbinfo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профессий, необходимых для осуществления конкретной профессиональной деятельности.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промышленности,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32.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медицины»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 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сфере медицины,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33. Профориентационное занятие «Пробую профессию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креативной сфере» (моделирующая онлайн-проба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 проекта «Билет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практико-ориентированную среду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решением профессиональных задач специалистов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различных профессиональных сред. Профессиональная проба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креативной сфере,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которой обучающимся необходимо пройти последовательность этапов:</w:t>
      </w:r>
    </w:p>
    <w:p w:rsidR="00043D07" w:rsidRPr="00E72A10" w:rsidRDefault="00CB73A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областью;</w:t>
      </w:r>
    </w:p>
    <w:p w:rsidR="00043D07" w:rsidRPr="00E72A10" w:rsidRDefault="00CB73A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этап;</w:t>
      </w:r>
    </w:p>
    <w:p w:rsidR="00043D07" w:rsidRDefault="00CB73A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выполнение задания;</w:t>
      </w:r>
    </w:p>
    <w:p w:rsidR="00043D07" w:rsidRPr="00E72A10" w:rsidRDefault="00CB73A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34. Профориентационное занятие «Мое будущее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моя страна»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профориентации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приобретенного опыта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средам, знакомства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рынком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отраслями экономики, профессиями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ним.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обучающихся личностного смысла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приобретении познавательного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деятельности. Формирование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собственных интересах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возможностях, образа «Я»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будущем. Построение дальнейших шагов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профессионального самоопределения.</w:t>
      </w:r>
    </w:p>
    <w:p w:rsidR="00043D07" w:rsidRPr="00E72A10" w:rsidRDefault="00CB73A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72A10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основе.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основным направлениям воспитания:</w:t>
      </w:r>
    </w:p>
    <w:p w:rsidR="00043D07" w:rsidRPr="00E72A10" w:rsidRDefault="00CB73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разнообразной совместной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взаимопомощи;</w:t>
      </w:r>
    </w:p>
    <w:p w:rsidR="00043D07" w:rsidRPr="00E72A10" w:rsidRDefault="00CB73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обществе, проявление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познанию родного языка, истории, культуры Российской Федерации, своего края, народов России;</w:t>
      </w:r>
    </w:p>
    <w:p w:rsidR="00043D07" w:rsidRPr="00E72A10" w:rsidRDefault="00CB73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нормы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ситуациях нравственного выбора; готовность оценивать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правовых 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 активное неприятие асоциальных поступков,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общественного пространства;</w:t>
      </w:r>
    </w:p>
    <w:p w:rsidR="00043D07" w:rsidRPr="00E72A10" w:rsidRDefault="00CB73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эстетическое: восприимчивость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разным видам искусства, 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творчеству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других народов, понимание эмоционального воздействия искусства; осознание важности художественной культуры как средства коммуникации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самовыражения; понимание ценности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искусства, роли этнических 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народного творчества;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разных видах искусства;</w:t>
      </w:r>
    </w:p>
    <w:p w:rsidR="00043D07" w:rsidRPr="00E72A10" w:rsidRDefault="00CB73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благополучия: осознание ценности жизни; соблюдение правил 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том числе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интернет-среде; 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том числе осмысляя собственный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выстраивая дальнейшие цели; умение 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осуждая; умение осознавать эмоциональное состояние свое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других, умение управлять собственным эмоциональным состоянием; сформированность навыка рефлексии, признание своего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же права другого человека;</w:t>
      </w:r>
    </w:p>
    <w:p w:rsidR="00043D07" w:rsidRPr="00E72A10" w:rsidRDefault="00CB73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трудовой деятельности; осознанный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построение индивидуальной траектории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жизненных планов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личных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потребностей;</w:t>
      </w:r>
    </w:p>
    <w:p w:rsidR="00043D07" w:rsidRPr="00E72A10" w:rsidRDefault="00CB73A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043D07" w:rsidRPr="00E72A10" w:rsidRDefault="00CB73A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читательской культурой как средством познания мира; овладение основными навыками исследовательской деятельности,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осмысление опыта, наблюдений,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коллективного благополучия.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изменяющимся условиям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природной среды: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правил общественного поведения, форм социальной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группах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рамках социального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людьми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другой культурной среды;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потребность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взаимодействии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повышении уровня своей компетентности через практическую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том числе умение учиться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других людей, получать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новые знания,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опыта других;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необходимость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формировании новых знаний, умений связывать образы, формулировать идеи, понятия, гипотезы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объектах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явлениях,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том числе ранее неизвестных, осознание дефицита собственных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компетенций, планирование своего развития;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области концепции устойчивого развития,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взаимосвязь природы,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экономики, оценивать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достижения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преодоления вызовов, возможных глобальных последствий;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последствия,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жизненный, речевой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читательский опыт; воспринимать стрессовую ситуацию как вызов, требующий контрмер;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действия;</w:t>
      </w:r>
    </w:p>
    <w:p w:rsidR="00043D07" w:rsidRPr="00E72A10" w:rsidRDefault="00CB73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последствия, формировать опыт, уметь находить позитивное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ситуации;</w:t>
      </w:r>
    </w:p>
    <w:p w:rsidR="00043D07" w:rsidRPr="00E72A10" w:rsidRDefault="00CB73A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отсутствие гарантий успеха.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043D07" w:rsidRPr="00E72A10" w:rsidRDefault="00CB73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объектов (явлений);</w:t>
      </w:r>
    </w:p>
    <w:p w:rsidR="00043D07" w:rsidRPr="00E72A10" w:rsidRDefault="00CB73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анализа;</w:t>
      </w:r>
    </w:p>
    <w:p w:rsidR="00043D07" w:rsidRPr="00E72A10" w:rsidRDefault="00CB73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задачи выявлять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противоречия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наблюдениях;</w:t>
      </w:r>
    </w:p>
    <w:p w:rsidR="00043D07" w:rsidRPr="00E72A10" w:rsidRDefault="00CB73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противоречий;</w:t>
      </w:r>
    </w:p>
    <w:p w:rsidR="00043D07" w:rsidRPr="00E72A10" w:rsidRDefault="00CB73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043D07" w:rsidRPr="00E72A10" w:rsidRDefault="00CB73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процессов;</w:t>
      </w:r>
    </w:p>
    <w:p w:rsidR="00043D07" w:rsidRPr="00E72A10" w:rsidRDefault="00CB73A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делать выводы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дедуктивных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аналогии, формулировать гипотезы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взаимосвязях;</w:t>
      </w:r>
    </w:p>
    <w:p w:rsidR="00043D07" w:rsidRPr="00E72A10" w:rsidRDefault="00CB73A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критериев);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043D07" w:rsidRPr="00E72A10" w:rsidRDefault="00CB73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43D07" w:rsidRPr="00E72A10" w:rsidRDefault="00CB73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данное;</w:t>
      </w:r>
    </w:p>
    <w:p w:rsidR="00043D07" w:rsidRPr="00E72A10" w:rsidRDefault="00CB73A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:rsidR="00043D07" w:rsidRPr="00E72A10" w:rsidRDefault="00CB73A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развитии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новых 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контекстах;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 информацией:</w:t>
      </w:r>
    </w:p>
    <w:p w:rsidR="00043D07" w:rsidRPr="00E72A10" w:rsidRDefault="00CB73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запросы при поиске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отборе информации или данных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источников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учебной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заданных критериев;</w:t>
      </w:r>
    </w:p>
    <w:p w:rsidR="00043D07" w:rsidRPr="00E72A10" w:rsidRDefault="00CB73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информацию различных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:rsidR="00043D07" w:rsidRPr="00E72A10" w:rsidRDefault="00CB73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же идею, версию)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различных информационных источниках;</w:t>
      </w:r>
    </w:p>
    <w:p w:rsidR="00043D07" w:rsidRPr="00E72A10" w:rsidRDefault="00CB73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иллюстрировать решаемые задачи несложными схемами, диаграммами, иной графикой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комбинациями;</w:t>
      </w:r>
    </w:p>
    <w:p w:rsidR="00043D07" w:rsidRPr="00E72A10" w:rsidRDefault="00CB73A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критериям, предложенным педагогическим работником или сформулированным самостоятельно;</w:t>
      </w:r>
    </w:p>
    <w:p w:rsidR="00043D07" w:rsidRPr="00E72A10" w:rsidRDefault="00CB73A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043D07" w:rsidRPr="00E72A10" w:rsidRDefault="00CB73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формулировать суждения, выражать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условиями общения;</w:t>
      </w:r>
    </w:p>
    <w:p w:rsidR="00043D07" w:rsidRPr="00E72A10" w:rsidRDefault="00CB73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письменных текстах;</w:t>
      </w:r>
    </w:p>
    <w:p w:rsidR="00043D07" w:rsidRPr="00E72A10" w:rsidRDefault="00CB73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смягчать конфликты, вести переговоры;</w:t>
      </w:r>
    </w:p>
    <w:p w:rsidR="00043D07" w:rsidRPr="00E72A10" w:rsidRDefault="00CB73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собеседнику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корректной форме формулировать свои возражения;</w:t>
      </w:r>
    </w:p>
    <w:p w:rsidR="00043D07" w:rsidRPr="00E72A10" w:rsidRDefault="00CB73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ходе диалога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 (или) дискуссии задавать вопросы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существу обсуждаемой 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высказывать идеи, нацеленные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поддержание благожелательности общения;</w:t>
      </w:r>
    </w:p>
    <w:p w:rsidR="00043D07" w:rsidRPr="00E72A10" w:rsidRDefault="00CB73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диалога, обнаруживать различие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сходство позиций;</w:t>
      </w:r>
    </w:p>
    <w:p w:rsidR="00043D07" w:rsidRPr="00E72A10" w:rsidRDefault="00CB73A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43D07" w:rsidRPr="00E72A10" w:rsidRDefault="00CB73A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задач презентации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ним составлять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иллюстративных материалов;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043D07" w:rsidRPr="00E72A10" w:rsidRDefault="00CB73A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43D07" w:rsidRPr="00E72A10" w:rsidRDefault="00CB73A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достижению: распределять роли, договариваться, обсуждать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результат совместной работы;</w:t>
      </w:r>
    </w:p>
    <w:p w:rsidR="00043D07" w:rsidRPr="00E72A10" w:rsidRDefault="00CB73A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43D07" w:rsidRPr="00E72A10" w:rsidRDefault="00CB73A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предпочтений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возможностей всех участников взаимодействия), 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распределять задачи между членами команды,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групповых формах работы (обсуждения, обмен мнениями, мозговые штурмы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иные);</w:t>
      </w:r>
    </w:p>
    <w:p w:rsidR="00043D07" w:rsidRPr="00E72A10" w:rsidRDefault="00CB73A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своему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другими членами команды;</w:t>
      </w:r>
    </w:p>
    <w:p w:rsidR="00043D07" w:rsidRPr="00E72A10" w:rsidRDefault="00CB73A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общий продукт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критериям, самостоятельно сформулированным участниками взаимодействия;</w:t>
      </w:r>
    </w:p>
    <w:p w:rsidR="00043D07" w:rsidRPr="00E72A10" w:rsidRDefault="00CB73A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исходной задачей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вклад каждого члена команды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достижение результатов, разделять сферу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представлению отчета перед группой.</w:t>
      </w:r>
    </w:p>
    <w:p w:rsidR="00043D07" w:rsidRPr="00E72A10" w:rsidRDefault="00CB7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043D07" w:rsidRPr="00E72A10" w:rsidRDefault="00CB73A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учебных ситуациях;</w:t>
      </w:r>
    </w:p>
    <w:p w:rsidR="00043D07" w:rsidRPr="00E72A10" w:rsidRDefault="00CB73A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различных подходах принятия решений (индивидуальное, принятие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группе, принятие решений группой);</w:t>
      </w:r>
    </w:p>
    <w:p w:rsidR="00043D07" w:rsidRPr="00E72A10" w:rsidRDefault="00CB73A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собственных возможностей, аргументировать предлагаемые варианты решений;</w:t>
      </w:r>
    </w:p>
    <w:p w:rsidR="00043D07" w:rsidRPr="00E72A10" w:rsidRDefault="00CB73A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учетом получения новых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изучаемом объекте;</w:t>
      </w:r>
    </w:p>
    <w:p w:rsidR="00043D07" w:rsidRPr="00E72A10" w:rsidRDefault="00CB73A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делать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решение;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043D07" w:rsidRPr="00E72A10" w:rsidRDefault="00CB73A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рефлексии;</w:t>
      </w:r>
    </w:p>
    <w:p w:rsidR="00043D07" w:rsidRPr="00E72A10" w:rsidRDefault="00CB73A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предлагать план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:rsidR="00043D07" w:rsidRPr="00E72A10" w:rsidRDefault="00CB73A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адаптировать решение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меняющимся обстоятельствам;</w:t>
      </w:r>
    </w:p>
    <w:p w:rsidR="00043D07" w:rsidRPr="00E72A10" w:rsidRDefault="00CB73A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:rsidR="00043D07" w:rsidRPr="00E72A10" w:rsidRDefault="00CB73A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043D07" w:rsidRPr="00E72A10" w:rsidRDefault="00CB73A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условиям;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 w:rsidR="00043D07" w:rsidRPr="00E72A10" w:rsidRDefault="00CB73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управлять собственными эмоциями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эмоциями других;</w:t>
      </w:r>
    </w:p>
    <w:p w:rsidR="00043D07" w:rsidRPr="00E72A10" w:rsidRDefault="00CB73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причины эмоций;</w:t>
      </w:r>
    </w:p>
    <w:p w:rsidR="00043D07" w:rsidRPr="00E72A10" w:rsidRDefault="00CB73A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ставить себя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место другого человека, понимать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намерения другого;</w:t>
      </w:r>
    </w:p>
    <w:p w:rsidR="00043D07" w:rsidRDefault="00CB73A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 других:</w:t>
      </w:r>
    </w:p>
    <w:p w:rsidR="00043D07" w:rsidRPr="00E72A10" w:rsidRDefault="00CB73A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другому человеку, его мнению;</w:t>
      </w:r>
    </w:p>
    <w:p w:rsidR="00043D07" w:rsidRPr="00E72A10" w:rsidRDefault="00CB73A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же право другого;</w:t>
      </w:r>
    </w:p>
    <w:p w:rsidR="00043D07" w:rsidRPr="00E72A10" w:rsidRDefault="00CB73A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</w:p>
    <w:p w:rsidR="00043D07" w:rsidRDefault="00CB73A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 другим;</w:t>
      </w:r>
    </w:p>
    <w:p w:rsidR="00043D07" w:rsidRPr="00E72A10" w:rsidRDefault="00CB73A6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A1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043D07" w:rsidRDefault="00CB73A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1"/>
        <w:gridCol w:w="3690"/>
        <w:gridCol w:w="1690"/>
        <w:gridCol w:w="1990"/>
      </w:tblGrid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(обзор отраслей экономического развития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счастье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науки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платформе проекта «Билет 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учителя, приуроченная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импортозамещение, авиастроение, судовождение, судостроение, лесная промышленность) (для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ориентиры»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 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 (тяжелая промышленность, добыча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металлург,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 технологиям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профессиям 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программист, робототехник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медицина, реабилитация, генетика) (для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таланты»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 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инженер-конструктор, электромонтер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«Государственное управление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 безопасность» (федеральная государственная, военная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 службы, особенности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управления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кибербезопасности, юрист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агроном, зоотехник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 (здравоохранение, фармацевтика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врач телемедицины, биотехнолог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(сфера социального развития, туризма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менеджер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туризму, организатор благотворительных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«Россия креативная: узнаю 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творческие профессии» (сфера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дизайнер, продюсер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1 (учитель, актер,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2 (пожарный, ветеринар,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медицины»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D07" w:rsidRDefault="00CB7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1"/>
        <w:gridCol w:w="3690"/>
        <w:gridCol w:w="1690"/>
        <w:gridCol w:w="1990"/>
      </w:tblGrid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(обзор отраслей экономического развития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счастье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профиль»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 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науки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учителя, приуроченная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импортозамещение, авиастроение, судовождение, судостроение, лесная промышленность) (для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ориентиры»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 (тяжелая промышленность, добыча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металлург,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 технологиям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цифровых технологий»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программист, робототехник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деле». 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медицина, реабилитация, генетика) (для обучающихся,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 таланты»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 результатов (для обучающихся — участников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инженер-конструктор, электромонтер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«Государственное управление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 безопасность» (федеральная государственная, военная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 службы, особенности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управления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платформе проекта «Билет 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кибербезопасности, юрист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агроном, зоотехник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 (здравоохранение, фармацевтика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медицины»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врач телемедицины, биотехнолог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(сфера социального развития, туризма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 общества»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менеджер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туризму, 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 благотворительных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дизайнер, продюсер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1 (учитель, актер,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«Один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2 (пожарный, ветеринар,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 сериал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будущее».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промышленности»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медицины»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 сфере» (моделирующая онлайн-проба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Pr="00E72A10" w:rsidRDefault="00CB7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2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043D07" w:rsidRDefault="00CB7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043D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CB7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D07" w:rsidRDefault="00043D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3A6" w:rsidRDefault="00CB73A6"/>
    <w:sectPr w:rsidR="00CB73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1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E6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07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C2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83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31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57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07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A3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02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A1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C5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F5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611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A0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B6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97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451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95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87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50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461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E83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B0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3D5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41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F6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42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7A2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43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3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24"/>
  </w:num>
  <w:num w:numId="5">
    <w:abstractNumId w:val="22"/>
  </w:num>
  <w:num w:numId="6">
    <w:abstractNumId w:val="21"/>
  </w:num>
  <w:num w:numId="7">
    <w:abstractNumId w:val="23"/>
  </w:num>
  <w:num w:numId="8">
    <w:abstractNumId w:val="13"/>
  </w:num>
  <w:num w:numId="9">
    <w:abstractNumId w:val="3"/>
  </w:num>
  <w:num w:numId="10">
    <w:abstractNumId w:val="17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30"/>
  </w:num>
  <w:num w:numId="16">
    <w:abstractNumId w:val="10"/>
  </w:num>
  <w:num w:numId="17">
    <w:abstractNumId w:val="15"/>
  </w:num>
  <w:num w:numId="18">
    <w:abstractNumId w:val="20"/>
  </w:num>
  <w:num w:numId="19">
    <w:abstractNumId w:val="29"/>
  </w:num>
  <w:num w:numId="20">
    <w:abstractNumId w:val="2"/>
  </w:num>
  <w:num w:numId="21">
    <w:abstractNumId w:val="7"/>
  </w:num>
  <w:num w:numId="22">
    <w:abstractNumId w:val="26"/>
  </w:num>
  <w:num w:numId="23">
    <w:abstractNumId w:val="0"/>
  </w:num>
  <w:num w:numId="24">
    <w:abstractNumId w:val="18"/>
  </w:num>
  <w:num w:numId="25">
    <w:abstractNumId w:val="28"/>
  </w:num>
  <w:num w:numId="26">
    <w:abstractNumId w:val="11"/>
  </w:num>
  <w:num w:numId="27">
    <w:abstractNumId w:val="8"/>
  </w:num>
  <w:num w:numId="28">
    <w:abstractNumId w:val="6"/>
  </w:num>
  <w:num w:numId="29">
    <w:abstractNumId w:val="14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05C6"/>
    <w:rsid w:val="00043D07"/>
    <w:rsid w:val="002D33B1"/>
    <w:rsid w:val="002D3591"/>
    <w:rsid w:val="003514A0"/>
    <w:rsid w:val="004F7E17"/>
    <w:rsid w:val="005A05CE"/>
    <w:rsid w:val="00653AF6"/>
    <w:rsid w:val="00B73A5A"/>
    <w:rsid w:val="00CB73A6"/>
    <w:rsid w:val="00DA184B"/>
    <w:rsid w:val="00DF7F99"/>
    <w:rsid w:val="00E438A1"/>
    <w:rsid w:val="00E72A1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DBD0"/>
  <w15:docId w15:val="{5600B9B3-CB4C-4833-A903-CF34CD94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9635</Words>
  <Characters>54922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2023-11-27T14:21:00Z</dcterms:created>
  <dcterms:modified xsi:type="dcterms:W3CDTF">2023-11-28T06:33:00Z</dcterms:modified>
</cp:coreProperties>
</file>