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6E" w:rsidRDefault="00E71F72">
      <w:pPr>
        <w:spacing w:before="76" w:line="276" w:lineRule="auto"/>
        <w:ind w:left="438" w:right="579" w:firstLine="758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56428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63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6340">
                              <a:moveTo>
                                <a:pt x="6879006" y="10012693"/>
                              </a:moveTo>
                              <a:lnTo>
                                <a:pt x="73456" y="10012693"/>
                              </a:lnTo>
                              <a:lnTo>
                                <a:pt x="64008" y="10012693"/>
                              </a:lnTo>
                              <a:lnTo>
                                <a:pt x="64008" y="10021824"/>
                              </a:lnTo>
                              <a:lnTo>
                                <a:pt x="73456" y="10021824"/>
                              </a:lnTo>
                              <a:lnTo>
                                <a:pt x="6879006" y="10021824"/>
                              </a:lnTo>
                              <a:lnTo>
                                <a:pt x="6879006" y="10012693"/>
                              </a:lnTo>
                              <a:close/>
                            </a:path>
                            <a:path w="6952615" h="10086340">
                              <a:moveTo>
                                <a:pt x="6879006" y="64008"/>
                              </a:moveTo>
                              <a:lnTo>
                                <a:pt x="73456" y="64008"/>
                              </a:lnTo>
                              <a:lnTo>
                                <a:pt x="64008" y="64008"/>
                              </a:lnTo>
                              <a:lnTo>
                                <a:pt x="64008" y="73152"/>
                              </a:lnTo>
                              <a:lnTo>
                                <a:pt x="64008" y="10012680"/>
                              </a:lnTo>
                              <a:lnTo>
                                <a:pt x="73456" y="10012680"/>
                              </a:lnTo>
                              <a:lnTo>
                                <a:pt x="73456" y="73152"/>
                              </a:lnTo>
                              <a:lnTo>
                                <a:pt x="6879006" y="73152"/>
                              </a:lnTo>
                              <a:lnTo>
                                <a:pt x="6879006" y="64008"/>
                              </a:lnTo>
                              <a:close/>
                            </a:path>
                            <a:path w="6952615" h="10086340">
                              <a:moveTo>
                                <a:pt x="6879006" y="18288"/>
                              </a:moveTo>
                              <a:lnTo>
                                <a:pt x="73456" y="18288"/>
                              </a:lnTo>
                              <a:lnTo>
                                <a:pt x="54864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4864"/>
                              </a:lnTo>
                              <a:lnTo>
                                <a:pt x="18288" y="73152"/>
                              </a:lnTo>
                              <a:lnTo>
                                <a:pt x="18288" y="10012680"/>
                              </a:lnTo>
                              <a:lnTo>
                                <a:pt x="18288" y="10030968"/>
                              </a:lnTo>
                              <a:lnTo>
                                <a:pt x="18288" y="10067544"/>
                              </a:lnTo>
                              <a:lnTo>
                                <a:pt x="54864" y="10067544"/>
                              </a:lnTo>
                              <a:lnTo>
                                <a:pt x="73456" y="10067544"/>
                              </a:lnTo>
                              <a:lnTo>
                                <a:pt x="6879006" y="10067544"/>
                              </a:lnTo>
                              <a:lnTo>
                                <a:pt x="6879006" y="10030968"/>
                              </a:lnTo>
                              <a:lnTo>
                                <a:pt x="73456" y="10030968"/>
                              </a:lnTo>
                              <a:lnTo>
                                <a:pt x="54864" y="10030968"/>
                              </a:lnTo>
                              <a:lnTo>
                                <a:pt x="54864" y="10012680"/>
                              </a:lnTo>
                              <a:lnTo>
                                <a:pt x="54864" y="73152"/>
                              </a:lnTo>
                              <a:lnTo>
                                <a:pt x="54864" y="54864"/>
                              </a:lnTo>
                              <a:lnTo>
                                <a:pt x="73456" y="54864"/>
                              </a:lnTo>
                              <a:lnTo>
                                <a:pt x="6879006" y="54864"/>
                              </a:lnTo>
                              <a:lnTo>
                                <a:pt x="6879006" y="18288"/>
                              </a:lnTo>
                              <a:close/>
                            </a:path>
                            <a:path w="6952615" h="10086340">
                              <a:moveTo>
                                <a:pt x="6879006" y="0"/>
                              </a:moveTo>
                              <a:lnTo>
                                <a:pt x="7345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3152"/>
                              </a:lnTo>
                              <a:lnTo>
                                <a:pt x="0" y="10012680"/>
                              </a:lnTo>
                              <a:lnTo>
                                <a:pt x="0" y="10076688"/>
                              </a:lnTo>
                              <a:lnTo>
                                <a:pt x="0" y="10085832"/>
                              </a:lnTo>
                              <a:lnTo>
                                <a:pt x="9144" y="10085832"/>
                              </a:lnTo>
                              <a:lnTo>
                                <a:pt x="73456" y="10085832"/>
                              </a:lnTo>
                              <a:lnTo>
                                <a:pt x="6879006" y="10085832"/>
                              </a:lnTo>
                              <a:lnTo>
                                <a:pt x="6879006" y="10076688"/>
                              </a:lnTo>
                              <a:lnTo>
                                <a:pt x="73456" y="10076688"/>
                              </a:lnTo>
                              <a:lnTo>
                                <a:pt x="9144" y="10076688"/>
                              </a:lnTo>
                              <a:lnTo>
                                <a:pt x="9144" y="10012680"/>
                              </a:lnTo>
                              <a:lnTo>
                                <a:pt x="9144" y="73152"/>
                              </a:lnTo>
                              <a:lnTo>
                                <a:pt x="9144" y="9144"/>
                              </a:lnTo>
                              <a:lnTo>
                                <a:pt x="73456" y="9144"/>
                              </a:lnTo>
                              <a:lnTo>
                                <a:pt x="6879006" y="9144"/>
                              </a:lnTo>
                              <a:lnTo>
                                <a:pt x="6879006" y="0"/>
                              </a:lnTo>
                              <a:close/>
                            </a:path>
                            <a:path w="6952615" h="10086340">
                              <a:moveTo>
                                <a:pt x="6888213" y="10012693"/>
                              </a:moveTo>
                              <a:lnTo>
                                <a:pt x="6879082" y="10012693"/>
                              </a:lnTo>
                              <a:lnTo>
                                <a:pt x="6879082" y="10021824"/>
                              </a:lnTo>
                              <a:lnTo>
                                <a:pt x="6888213" y="10021824"/>
                              </a:lnTo>
                              <a:lnTo>
                                <a:pt x="6888213" y="10012693"/>
                              </a:lnTo>
                              <a:close/>
                            </a:path>
                            <a:path w="6952615" h="10086340">
                              <a:moveTo>
                                <a:pt x="6888213" y="64008"/>
                              </a:moveTo>
                              <a:lnTo>
                                <a:pt x="6879082" y="64008"/>
                              </a:lnTo>
                              <a:lnTo>
                                <a:pt x="6879082" y="73152"/>
                              </a:lnTo>
                              <a:lnTo>
                                <a:pt x="6879082" y="10012680"/>
                              </a:lnTo>
                              <a:lnTo>
                                <a:pt x="6888213" y="10012680"/>
                              </a:lnTo>
                              <a:lnTo>
                                <a:pt x="6888213" y="73152"/>
                              </a:lnTo>
                              <a:lnTo>
                                <a:pt x="6888213" y="64008"/>
                              </a:lnTo>
                              <a:close/>
                            </a:path>
                            <a:path w="6952615" h="10086340">
                              <a:moveTo>
                                <a:pt x="6933946" y="18288"/>
                              </a:moveTo>
                              <a:lnTo>
                                <a:pt x="6897370" y="18288"/>
                              </a:lnTo>
                              <a:lnTo>
                                <a:pt x="6879082" y="18288"/>
                              </a:lnTo>
                              <a:lnTo>
                                <a:pt x="6879082" y="54864"/>
                              </a:lnTo>
                              <a:lnTo>
                                <a:pt x="6897370" y="54864"/>
                              </a:lnTo>
                              <a:lnTo>
                                <a:pt x="6897370" y="73152"/>
                              </a:lnTo>
                              <a:lnTo>
                                <a:pt x="6897370" y="10012680"/>
                              </a:lnTo>
                              <a:lnTo>
                                <a:pt x="6897370" y="10030968"/>
                              </a:lnTo>
                              <a:lnTo>
                                <a:pt x="6879082" y="10030968"/>
                              </a:lnTo>
                              <a:lnTo>
                                <a:pt x="6879082" y="10067544"/>
                              </a:lnTo>
                              <a:lnTo>
                                <a:pt x="6897370" y="10067544"/>
                              </a:lnTo>
                              <a:lnTo>
                                <a:pt x="6933946" y="10067544"/>
                              </a:lnTo>
                              <a:lnTo>
                                <a:pt x="6933946" y="10030968"/>
                              </a:lnTo>
                              <a:lnTo>
                                <a:pt x="6933946" y="10012680"/>
                              </a:lnTo>
                              <a:lnTo>
                                <a:pt x="6933946" y="73152"/>
                              </a:lnTo>
                              <a:lnTo>
                                <a:pt x="6933946" y="54864"/>
                              </a:lnTo>
                              <a:lnTo>
                                <a:pt x="6933946" y="18288"/>
                              </a:lnTo>
                              <a:close/>
                            </a:path>
                            <a:path w="6952615" h="10086340">
                              <a:moveTo>
                                <a:pt x="6952234" y="0"/>
                              </a:moveTo>
                              <a:lnTo>
                                <a:pt x="6943090" y="0"/>
                              </a:lnTo>
                              <a:lnTo>
                                <a:pt x="6879082" y="0"/>
                              </a:lnTo>
                              <a:lnTo>
                                <a:pt x="6879082" y="9144"/>
                              </a:lnTo>
                              <a:lnTo>
                                <a:pt x="6943090" y="9144"/>
                              </a:lnTo>
                              <a:lnTo>
                                <a:pt x="6943090" y="73152"/>
                              </a:lnTo>
                              <a:lnTo>
                                <a:pt x="6943090" y="10012680"/>
                              </a:lnTo>
                              <a:lnTo>
                                <a:pt x="6943090" y="10076688"/>
                              </a:lnTo>
                              <a:lnTo>
                                <a:pt x="6879082" y="10076688"/>
                              </a:lnTo>
                              <a:lnTo>
                                <a:pt x="6879082" y="10085832"/>
                              </a:lnTo>
                              <a:lnTo>
                                <a:pt x="6943090" y="10085832"/>
                              </a:lnTo>
                              <a:lnTo>
                                <a:pt x="6952234" y="10085832"/>
                              </a:lnTo>
                              <a:lnTo>
                                <a:pt x="6952234" y="10076688"/>
                              </a:lnTo>
                              <a:lnTo>
                                <a:pt x="6952234" y="10012680"/>
                              </a:lnTo>
                              <a:lnTo>
                                <a:pt x="6952234" y="73152"/>
                              </a:lnTo>
                              <a:lnTo>
                                <a:pt x="6952234" y="9144"/>
                              </a:lnTo>
                              <a:lnTo>
                                <a:pt x="6952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A2035" id="Graphic 1" o:spid="_x0000_s1026" style="position:absolute;margin-left:24pt;margin-top:24pt;width:547.45pt;height:794.2pt;z-index:-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" path="m6879006,10012693r-6805550,l64008,10012693r,9131l73456,10021824r6805550,l6879006,10012693xem6879006,64008r-6805550,l64008,64008r,9144l64008,10012680r9448,l73456,73152r6805550,l6879006,64008xem6879006,18288r-6805550,l54864,18288r-36576,l18288,54864r,18288l18288,10012680r,18288l18288,10067544r36576,l73456,10067544r6805550,l6879006,10030968r-6805550,l54864,10030968r,-18288l54864,73152r,-18288l73456,54864r6805550,l6879006,18288xem6879006,l73456,,9144,,,,,9144,,73152r,9939528l,10076688r,9144l9144,10085832r64312,l6879006,10085832r,-9144l73456,10076688r-64312,l9144,10012680r,-9939528l9144,9144r64312,l6879006,9144r,-9144xem6888213,10012693r-9131,l6879082,10021824r9131,l6888213,10012693xem6888213,64008r-9131,l6879082,73152r,9939528l6888213,10012680r,-9939528l6888213,64008xem6933946,18288r-36576,l6879082,18288r,36576l6897370,54864r,18288l6897370,10012680r,18288l6879082,10030968r,36576l6897370,10067544r36576,l6933946,10030968r,-18288l6933946,73152r,-18288l6933946,18288xem6952234,r-9144,l6879082,r,9144l6943090,9144r,64008l6943090,10012680r,64008l6879082,10076688r,9144l6943090,10085832r9144,l6952234,10076688r,-64008l6952234,73152r,-64008l6952234,xe" fillcolor="#001f5f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FF0000"/>
          <w:sz w:val="28"/>
        </w:rPr>
        <w:t xml:space="preserve">ПЕРЕЧЕНЬ ИНДИВИДУАЛЬНЫХ УЧЕБНЫХ ДОСТИЖЕНИЙ </w:t>
      </w:r>
      <w:r>
        <w:rPr>
          <w:b/>
          <w:color w:val="FF0000"/>
          <w:spacing w:val="-2"/>
          <w:sz w:val="28"/>
        </w:rPr>
        <w:t>ОБУЧАЮЩИХСЯ,</w:t>
      </w:r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pacing w:val="-2"/>
          <w:sz w:val="28"/>
        </w:rPr>
        <w:t>КОТОРЫЕ</w:t>
      </w:r>
      <w:r>
        <w:rPr>
          <w:b/>
          <w:color w:val="FF0000"/>
          <w:spacing w:val="-14"/>
          <w:sz w:val="28"/>
        </w:rPr>
        <w:t xml:space="preserve"> </w:t>
      </w:r>
      <w:r>
        <w:rPr>
          <w:b/>
          <w:color w:val="FF0000"/>
          <w:spacing w:val="-2"/>
          <w:sz w:val="28"/>
        </w:rPr>
        <w:t>УЧИТЫВАЮТСЯ</w:t>
      </w:r>
      <w:r>
        <w:rPr>
          <w:b/>
          <w:color w:val="FF0000"/>
          <w:spacing w:val="-10"/>
          <w:sz w:val="28"/>
        </w:rPr>
        <w:t xml:space="preserve"> </w:t>
      </w:r>
      <w:r>
        <w:rPr>
          <w:b/>
          <w:color w:val="FF0000"/>
          <w:spacing w:val="-2"/>
          <w:sz w:val="28"/>
        </w:rPr>
        <w:t>ПРИ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pacing w:val="-2"/>
          <w:sz w:val="28"/>
        </w:rPr>
        <w:t>ПРОВЕДЕНИИ</w:t>
      </w:r>
    </w:p>
    <w:p w:rsidR="00C57D6E" w:rsidRDefault="00E71F72">
      <w:pPr>
        <w:spacing w:line="321" w:lineRule="exact"/>
        <w:ind w:left="2892"/>
        <w:rPr>
          <w:b/>
          <w:sz w:val="28"/>
        </w:rPr>
      </w:pPr>
      <w:r>
        <w:rPr>
          <w:b/>
          <w:color w:val="FF0000"/>
          <w:spacing w:val="-2"/>
          <w:sz w:val="28"/>
        </w:rPr>
        <w:t>ИНДИВИДУАЛЬНОГО</w:t>
      </w:r>
      <w:r>
        <w:rPr>
          <w:b/>
          <w:color w:val="FF0000"/>
          <w:spacing w:val="-15"/>
          <w:sz w:val="28"/>
        </w:rPr>
        <w:t xml:space="preserve"> </w:t>
      </w:r>
      <w:r>
        <w:rPr>
          <w:b/>
          <w:color w:val="FF0000"/>
          <w:spacing w:val="-2"/>
          <w:sz w:val="28"/>
        </w:rPr>
        <w:t>ОТБОРА</w:t>
      </w:r>
    </w:p>
    <w:p w:rsidR="00C57D6E" w:rsidRDefault="00E71F72">
      <w:pPr>
        <w:pStyle w:val="a3"/>
        <w:spacing w:before="165" w:line="276" w:lineRule="auto"/>
        <w:ind w:left="2" w:right="133" w:firstLine="0"/>
      </w:pPr>
      <w:r>
        <w:rPr>
          <w:color w:val="001F5F"/>
        </w:rPr>
        <w:t>Преимущественным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правом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зачисления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класс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углубленным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 xml:space="preserve">изучением отдельных учебных предметов или профильного обучения образовательной организации обладают следующие категории </w:t>
      </w:r>
      <w:r>
        <w:rPr>
          <w:color w:val="001F5F"/>
          <w:spacing w:val="-2"/>
        </w:rPr>
        <w:t>обучающихся:</w:t>
      </w:r>
    </w:p>
    <w:p w:rsidR="00C57D6E" w:rsidRDefault="00E71F72">
      <w:pPr>
        <w:pStyle w:val="a4"/>
        <w:numPr>
          <w:ilvl w:val="0"/>
          <w:numId w:val="1"/>
        </w:numPr>
        <w:tabs>
          <w:tab w:val="left" w:pos="722"/>
        </w:tabs>
        <w:spacing w:before="3" w:line="268" w:lineRule="auto"/>
        <w:ind w:right="127"/>
        <w:rPr>
          <w:sz w:val="32"/>
        </w:rPr>
      </w:pPr>
      <w:r>
        <w:rPr>
          <w:color w:val="001F5F"/>
          <w:position w:val="2"/>
          <w:sz w:val="32"/>
        </w:rPr>
        <w:t xml:space="preserve">победители и призеры олимпиад по учебным предметам, либо </w:t>
      </w:r>
      <w:r>
        <w:rPr>
          <w:color w:val="001F5F"/>
          <w:sz w:val="32"/>
        </w:rPr>
        <w:t>предметам профильного обучения, проживающие на территории, закрепл</w:t>
      </w:r>
      <w:r>
        <w:rPr>
          <w:color w:val="001F5F"/>
          <w:sz w:val="32"/>
        </w:rPr>
        <w:t>енной за Школой</w:t>
      </w:r>
      <w:r>
        <w:rPr>
          <w:color w:val="001F5F"/>
          <w:sz w:val="32"/>
        </w:rPr>
        <w:t>;</w:t>
      </w:r>
    </w:p>
    <w:p w:rsidR="00C57D6E" w:rsidRDefault="00E71F72">
      <w:pPr>
        <w:pStyle w:val="a4"/>
        <w:numPr>
          <w:ilvl w:val="0"/>
          <w:numId w:val="1"/>
        </w:numPr>
        <w:tabs>
          <w:tab w:val="left" w:pos="722"/>
        </w:tabs>
        <w:spacing w:line="271" w:lineRule="auto"/>
        <w:ind w:right="129"/>
        <w:rPr>
          <w:sz w:val="32"/>
        </w:rPr>
      </w:pPr>
      <w:r>
        <w:rPr>
          <w:color w:val="001F5F"/>
          <w:position w:val="2"/>
          <w:sz w:val="32"/>
        </w:rPr>
        <w:t xml:space="preserve">участники региональных конкурсов научно-исследовательских </w:t>
      </w:r>
      <w:r>
        <w:rPr>
          <w:color w:val="001F5F"/>
          <w:sz w:val="32"/>
        </w:rPr>
        <w:t>работ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или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проектов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по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учебному</w:t>
      </w:r>
      <w:r>
        <w:rPr>
          <w:color w:val="001F5F"/>
          <w:spacing w:val="-12"/>
          <w:sz w:val="32"/>
        </w:rPr>
        <w:t xml:space="preserve"> </w:t>
      </w:r>
      <w:r>
        <w:rPr>
          <w:color w:val="001F5F"/>
          <w:sz w:val="32"/>
        </w:rPr>
        <w:t>предмету,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изучаемому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углубленно, или предметам профильного обучения, проживающие на территории, закрепленной за Школой</w:t>
      </w:r>
      <w:r>
        <w:rPr>
          <w:color w:val="001F5F"/>
          <w:sz w:val="32"/>
        </w:rPr>
        <w:t>;</w:t>
      </w:r>
    </w:p>
    <w:p w:rsidR="00C57D6E" w:rsidRDefault="00E71F72">
      <w:pPr>
        <w:pStyle w:val="a4"/>
        <w:numPr>
          <w:ilvl w:val="0"/>
          <w:numId w:val="1"/>
        </w:numPr>
        <w:tabs>
          <w:tab w:val="left" w:pos="722"/>
        </w:tabs>
        <w:spacing w:line="261" w:lineRule="auto"/>
        <w:ind w:right="132"/>
        <w:rPr>
          <w:sz w:val="32"/>
        </w:rPr>
      </w:pPr>
      <w:r>
        <w:rPr>
          <w:color w:val="001F5F"/>
          <w:position w:val="2"/>
          <w:sz w:val="32"/>
        </w:rPr>
        <w:t xml:space="preserve">обучающиеся, которые за предшествующий и текущий период </w:t>
      </w:r>
      <w:proofErr w:type="gramStart"/>
      <w:r>
        <w:rPr>
          <w:color w:val="001F5F"/>
          <w:sz w:val="32"/>
        </w:rPr>
        <w:t>обучения</w:t>
      </w:r>
      <w:r>
        <w:rPr>
          <w:color w:val="001F5F"/>
          <w:spacing w:val="72"/>
          <w:sz w:val="32"/>
        </w:rPr>
        <w:t xml:space="preserve">  </w:t>
      </w:r>
      <w:r>
        <w:rPr>
          <w:color w:val="001F5F"/>
          <w:sz w:val="32"/>
        </w:rPr>
        <w:t>показали</w:t>
      </w:r>
      <w:proofErr w:type="gramEnd"/>
      <w:r>
        <w:rPr>
          <w:color w:val="001F5F"/>
          <w:spacing w:val="69"/>
          <w:sz w:val="32"/>
        </w:rPr>
        <w:t xml:space="preserve">  </w:t>
      </w:r>
      <w:r>
        <w:rPr>
          <w:color w:val="001F5F"/>
          <w:sz w:val="32"/>
        </w:rPr>
        <w:t>высокие</w:t>
      </w:r>
      <w:r>
        <w:rPr>
          <w:color w:val="001F5F"/>
          <w:spacing w:val="68"/>
          <w:sz w:val="32"/>
        </w:rPr>
        <w:t xml:space="preserve">  </w:t>
      </w:r>
      <w:r>
        <w:rPr>
          <w:color w:val="001F5F"/>
          <w:sz w:val="32"/>
        </w:rPr>
        <w:t>результаты</w:t>
      </w:r>
      <w:r>
        <w:rPr>
          <w:color w:val="001F5F"/>
          <w:spacing w:val="72"/>
          <w:sz w:val="32"/>
        </w:rPr>
        <w:t xml:space="preserve">  </w:t>
      </w:r>
      <w:r>
        <w:rPr>
          <w:color w:val="001F5F"/>
          <w:sz w:val="32"/>
        </w:rPr>
        <w:t>(отметка</w:t>
      </w:r>
      <w:r>
        <w:rPr>
          <w:color w:val="001F5F"/>
          <w:spacing w:val="72"/>
          <w:sz w:val="32"/>
        </w:rPr>
        <w:t xml:space="preserve">  </w:t>
      </w:r>
      <w:r>
        <w:rPr>
          <w:color w:val="001F5F"/>
          <w:sz w:val="32"/>
        </w:rPr>
        <w:t>«хорошо»,</w:t>
      </w:r>
    </w:p>
    <w:p w:rsidR="00C57D6E" w:rsidRDefault="00E71F72">
      <w:pPr>
        <w:pStyle w:val="a3"/>
        <w:spacing w:before="25" w:line="276" w:lineRule="auto"/>
        <w:ind w:right="132" w:firstLine="0"/>
      </w:pPr>
      <w:r>
        <w:rPr>
          <w:color w:val="001F5F"/>
        </w:rPr>
        <w:t>«отлично») по соответствующему(им) учебному(</w:t>
      </w:r>
      <w:proofErr w:type="spellStart"/>
      <w:r>
        <w:rPr>
          <w:color w:val="001F5F"/>
        </w:rPr>
        <w:t>ым</w:t>
      </w:r>
      <w:proofErr w:type="spellEnd"/>
      <w:r>
        <w:rPr>
          <w:color w:val="001F5F"/>
        </w:rPr>
        <w:t>) предмету(</w:t>
      </w:r>
      <w:proofErr w:type="spellStart"/>
      <w:r>
        <w:rPr>
          <w:color w:val="001F5F"/>
        </w:rPr>
        <w:t>ам</w:t>
      </w:r>
      <w:proofErr w:type="spellEnd"/>
      <w:r>
        <w:rPr>
          <w:color w:val="001F5F"/>
        </w:rPr>
        <w:t>) за курс основного общего образования, включая результаты успеваемости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обучающи</w:t>
      </w:r>
      <w:r>
        <w:rPr>
          <w:color w:val="001F5F"/>
        </w:rPr>
        <w:t>хся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десятых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классов,</w:t>
      </w:r>
      <w:r>
        <w:rPr>
          <w:color w:val="001F5F"/>
          <w:spacing w:val="-18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учетом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прохождения государственной итоговой аттестации по соответствующим профильным предметам;</w:t>
      </w:r>
    </w:p>
    <w:p w:rsidR="00C57D6E" w:rsidRDefault="00E71F72">
      <w:pPr>
        <w:pStyle w:val="a4"/>
        <w:numPr>
          <w:ilvl w:val="0"/>
          <w:numId w:val="1"/>
        </w:numPr>
        <w:tabs>
          <w:tab w:val="left" w:pos="722"/>
        </w:tabs>
        <w:spacing w:before="0" w:line="273" w:lineRule="auto"/>
        <w:rPr>
          <w:sz w:val="32"/>
        </w:rPr>
      </w:pPr>
      <w:r>
        <w:rPr>
          <w:color w:val="001F5F"/>
          <w:position w:val="2"/>
          <w:sz w:val="32"/>
        </w:rPr>
        <w:t>обучающиеся, принимаемые в Школу</w:t>
      </w:r>
      <w:r>
        <w:rPr>
          <w:color w:val="001F5F"/>
          <w:position w:val="2"/>
          <w:sz w:val="32"/>
        </w:rPr>
        <w:t xml:space="preserve"> в порядке перевода из </w:t>
      </w:r>
      <w:r>
        <w:rPr>
          <w:color w:val="001F5F"/>
          <w:sz w:val="32"/>
        </w:rPr>
        <w:t>другой образовательной организации, если они получают среднее общее образование</w:t>
      </w:r>
      <w:r>
        <w:rPr>
          <w:color w:val="001F5F"/>
          <w:sz w:val="32"/>
        </w:rPr>
        <w:t xml:space="preserve"> в классе соответствующего профильного обучения либо в классе с углубленным изучением отдельных учебных предметов.</w:t>
      </w:r>
    </w:p>
    <w:p w:rsidR="00C57D6E" w:rsidRDefault="00E71F72">
      <w:pPr>
        <w:pStyle w:val="a3"/>
        <w:spacing w:before="114" w:line="276" w:lineRule="auto"/>
        <w:ind w:left="2" w:right="128" w:firstLine="566"/>
      </w:pPr>
      <w:r>
        <w:rPr>
          <w:color w:val="001F5F"/>
        </w:rPr>
        <w:t>При равном количестве баллов в рейтинге обучающихся преимущественным правом при приеме (переводе) в Школу</w:t>
      </w:r>
      <w:r>
        <w:rPr>
          <w:color w:val="001F5F"/>
        </w:rPr>
        <w:t xml:space="preserve"> пользуются следующие категории о</w:t>
      </w:r>
      <w:r>
        <w:rPr>
          <w:color w:val="001F5F"/>
        </w:rPr>
        <w:t>бучающихся:</w:t>
      </w:r>
    </w:p>
    <w:p w:rsidR="00C57D6E" w:rsidRDefault="00E71F72">
      <w:pPr>
        <w:pStyle w:val="a4"/>
        <w:numPr>
          <w:ilvl w:val="0"/>
          <w:numId w:val="1"/>
        </w:numPr>
        <w:tabs>
          <w:tab w:val="left" w:pos="722"/>
        </w:tabs>
        <w:spacing w:before="4" w:line="271" w:lineRule="auto"/>
        <w:rPr>
          <w:sz w:val="32"/>
        </w:rPr>
      </w:pPr>
      <w:r>
        <w:rPr>
          <w:color w:val="001F5F"/>
          <w:position w:val="2"/>
          <w:sz w:val="32"/>
        </w:rPr>
        <w:t xml:space="preserve">дети военнослужащих, проходящих военную службу по контракту, </w:t>
      </w:r>
      <w:r>
        <w:rPr>
          <w:color w:val="001F5F"/>
          <w:sz w:val="32"/>
        </w:rPr>
        <w:t>уволенных с военной службы при достижении ими предельного возраста</w:t>
      </w:r>
      <w:r>
        <w:rPr>
          <w:color w:val="001F5F"/>
          <w:spacing w:val="-20"/>
          <w:sz w:val="32"/>
        </w:rPr>
        <w:t xml:space="preserve"> </w:t>
      </w:r>
      <w:r>
        <w:rPr>
          <w:color w:val="001F5F"/>
          <w:sz w:val="32"/>
        </w:rPr>
        <w:t>пребывания</w:t>
      </w:r>
      <w:r>
        <w:rPr>
          <w:color w:val="001F5F"/>
          <w:spacing w:val="-20"/>
          <w:sz w:val="32"/>
        </w:rPr>
        <w:t xml:space="preserve"> </w:t>
      </w:r>
      <w:r>
        <w:rPr>
          <w:color w:val="001F5F"/>
          <w:sz w:val="32"/>
        </w:rPr>
        <w:t>на</w:t>
      </w:r>
      <w:r>
        <w:rPr>
          <w:color w:val="001F5F"/>
          <w:spacing w:val="-19"/>
          <w:sz w:val="32"/>
        </w:rPr>
        <w:t xml:space="preserve"> </w:t>
      </w:r>
      <w:r>
        <w:rPr>
          <w:color w:val="001F5F"/>
          <w:sz w:val="32"/>
        </w:rPr>
        <w:t>военной</w:t>
      </w:r>
      <w:r>
        <w:rPr>
          <w:color w:val="001F5F"/>
          <w:spacing w:val="-20"/>
          <w:sz w:val="32"/>
        </w:rPr>
        <w:t xml:space="preserve"> </w:t>
      </w:r>
      <w:r>
        <w:rPr>
          <w:color w:val="001F5F"/>
          <w:sz w:val="32"/>
        </w:rPr>
        <w:t>службе,</w:t>
      </w:r>
      <w:r>
        <w:rPr>
          <w:color w:val="001F5F"/>
          <w:spacing w:val="-18"/>
          <w:sz w:val="32"/>
        </w:rPr>
        <w:t xml:space="preserve"> </w:t>
      </w:r>
      <w:r>
        <w:rPr>
          <w:color w:val="001F5F"/>
          <w:sz w:val="32"/>
        </w:rPr>
        <w:t>по</w:t>
      </w:r>
      <w:r>
        <w:rPr>
          <w:color w:val="001F5F"/>
          <w:spacing w:val="-20"/>
          <w:sz w:val="32"/>
        </w:rPr>
        <w:t xml:space="preserve"> </w:t>
      </w:r>
      <w:r>
        <w:rPr>
          <w:color w:val="001F5F"/>
          <w:sz w:val="32"/>
        </w:rPr>
        <w:t>состоянию</w:t>
      </w:r>
      <w:r>
        <w:rPr>
          <w:color w:val="001F5F"/>
          <w:spacing w:val="-15"/>
          <w:sz w:val="32"/>
        </w:rPr>
        <w:t xml:space="preserve"> </w:t>
      </w:r>
      <w:r>
        <w:rPr>
          <w:color w:val="001F5F"/>
          <w:sz w:val="32"/>
        </w:rPr>
        <w:t>здоровья</w:t>
      </w:r>
      <w:r>
        <w:rPr>
          <w:color w:val="001F5F"/>
          <w:spacing w:val="-18"/>
          <w:sz w:val="32"/>
        </w:rPr>
        <w:t xml:space="preserve"> </w:t>
      </w:r>
      <w:r>
        <w:rPr>
          <w:color w:val="001F5F"/>
          <w:sz w:val="32"/>
        </w:rPr>
        <w:t>или в связи с организационно-штатными мероприятиями;</w:t>
      </w:r>
    </w:p>
    <w:p w:rsidR="00C57D6E" w:rsidRDefault="00C57D6E">
      <w:pPr>
        <w:pStyle w:val="a4"/>
        <w:spacing w:line="271" w:lineRule="auto"/>
        <w:rPr>
          <w:sz w:val="32"/>
        </w:rPr>
        <w:sectPr w:rsidR="00C57D6E">
          <w:type w:val="continuous"/>
          <w:pgSz w:w="11910" w:h="16840"/>
          <w:pgMar w:top="940" w:right="708" w:bottom="280" w:left="992" w:header="720" w:footer="720" w:gutter="0"/>
          <w:cols w:space="720"/>
        </w:sectPr>
      </w:pPr>
    </w:p>
    <w:p w:rsidR="00C57D6E" w:rsidRDefault="00E71F72">
      <w:pPr>
        <w:pStyle w:val="a4"/>
        <w:numPr>
          <w:ilvl w:val="0"/>
          <w:numId w:val="1"/>
        </w:numPr>
        <w:tabs>
          <w:tab w:val="left" w:pos="722"/>
        </w:tabs>
        <w:spacing w:before="81" w:line="261" w:lineRule="auto"/>
        <w:rPr>
          <w:sz w:val="32"/>
        </w:rPr>
      </w:pPr>
      <w:r>
        <w:rPr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6480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63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6340">
                              <a:moveTo>
                                <a:pt x="6879006" y="10012693"/>
                              </a:moveTo>
                              <a:lnTo>
                                <a:pt x="73456" y="10012693"/>
                              </a:lnTo>
                              <a:lnTo>
                                <a:pt x="64008" y="10012693"/>
                              </a:lnTo>
                              <a:lnTo>
                                <a:pt x="64008" y="10021824"/>
                              </a:lnTo>
                              <a:lnTo>
                                <a:pt x="73456" y="10021824"/>
                              </a:lnTo>
                              <a:lnTo>
                                <a:pt x="6879006" y="10021824"/>
                              </a:lnTo>
                              <a:lnTo>
                                <a:pt x="6879006" y="10012693"/>
                              </a:lnTo>
                              <a:close/>
                            </a:path>
                            <a:path w="6952615" h="10086340">
                              <a:moveTo>
                                <a:pt x="6879006" y="64008"/>
                              </a:moveTo>
                              <a:lnTo>
                                <a:pt x="73456" y="64008"/>
                              </a:lnTo>
                              <a:lnTo>
                                <a:pt x="64008" y="64008"/>
                              </a:lnTo>
                              <a:lnTo>
                                <a:pt x="64008" y="73152"/>
                              </a:lnTo>
                              <a:lnTo>
                                <a:pt x="64008" y="10012680"/>
                              </a:lnTo>
                              <a:lnTo>
                                <a:pt x="73456" y="10012680"/>
                              </a:lnTo>
                              <a:lnTo>
                                <a:pt x="73456" y="73152"/>
                              </a:lnTo>
                              <a:lnTo>
                                <a:pt x="6879006" y="73152"/>
                              </a:lnTo>
                              <a:lnTo>
                                <a:pt x="6879006" y="64008"/>
                              </a:lnTo>
                              <a:close/>
                            </a:path>
                            <a:path w="6952615" h="10086340">
                              <a:moveTo>
                                <a:pt x="6879006" y="18288"/>
                              </a:moveTo>
                              <a:lnTo>
                                <a:pt x="73456" y="18288"/>
                              </a:lnTo>
                              <a:lnTo>
                                <a:pt x="54864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4864"/>
                              </a:lnTo>
                              <a:lnTo>
                                <a:pt x="18288" y="73152"/>
                              </a:lnTo>
                              <a:lnTo>
                                <a:pt x="18288" y="10012680"/>
                              </a:lnTo>
                              <a:lnTo>
                                <a:pt x="18288" y="10030968"/>
                              </a:lnTo>
                              <a:lnTo>
                                <a:pt x="18288" y="10067544"/>
                              </a:lnTo>
                              <a:lnTo>
                                <a:pt x="54864" y="10067544"/>
                              </a:lnTo>
                              <a:lnTo>
                                <a:pt x="73456" y="10067544"/>
                              </a:lnTo>
                              <a:lnTo>
                                <a:pt x="6879006" y="10067544"/>
                              </a:lnTo>
                              <a:lnTo>
                                <a:pt x="6879006" y="10030968"/>
                              </a:lnTo>
                              <a:lnTo>
                                <a:pt x="73456" y="10030968"/>
                              </a:lnTo>
                              <a:lnTo>
                                <a:pt x="54864" y="10030968"/>
                              </a:lnTo>
                              <a:lnTo>
                                <a:pt x="54864" y="10012680"/>
                              </a:lnTo>
                              <a:lnTo>
                                <a:pt x="54864" y="73152"/>
                              </a:lnTo>
                              <a:lnTo>
                                <a:pt x="54864" y="54864"/>
                              </a:lnTo>
                              <a:lnTo>
                                <a:pt x="73456" y="54864"/>
                              </a:lnTo>
                              <a:lnTo>
                                <a:pt x="6879006" y="54864"/>
                              </a:lnTo>
                              <a:lnTo>
                                <a:pt x="6879006" y="18288"/>
                              </a:lnTo>
                              <a:close/>
                            </a:path>
                            <a:path w="6952615" h="10086340">
                              <a:moveTo>
                                <a:pt x="6879006" y="0"/>
                              </a:moveTo>
                              <a:lnTo>
                                <a:pt x="7345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3152"/>
                              </a:lnTo>
                              <a:lnTo>
                                <a:pt x="0" y="10012680"/>
                              </a:lnTo>
                              <a:lnTo>
                                <a:pt x="0" y="10076688"/>
                              </a:lnTo>
                              <a:lnTo>
                                <a:pt x="0" y="10085832"/>
                              </a:lnTo>
                              <a:lnTo>
                                <a:pt x="9144" y="10085832"/>
                              </a:lnTo>
                              <a:lnTo>
                                <a:pt x="73456" y="10085832"/>
                              </a:lnTo>
                              <a:lnTo>
                                <a:pt x="6879006" y="10085832"/>
                              </a:lnTo>
                              <a:lnTo>
                                <a:pt x="6879006" y="10076688"/>
                              </a:lnTo>
                              <a:lnTo>
                                <a:pt x="73456" y="10076688"/>
                              </a:lnTo>
                              <a:lnTo>
                                <a:pt x="9144" y="10076688"/>
                              </a:lnTo>
                              <a:lnTo>
                                <a:pt x="9144" y="10012680"/>
                              </a:lnTo>
                              <a:lnTo>
                                <a:pt x="9144" y="73152"/>
                              </a:lnTo>
                              <a:lnTo>
                                <a:pt x="9144" y="9144"/>
                              </a:lnTo>
                              <a:lnTo>
                                <a:pt x="73456" y="9144"/>
                              </a:lnTo>
                              <a:lnTo>
                                <a:pt x="6879006" y="9144"/>
                              </a:lnTo>
                              <a:lnTo>
                                <a:pt x="6879006" y="0"/>
                              </a:lnTo>
                              <a:close/>
                            </a:path>
                            <a:path w="6952615" h="10086340">
                              <a:moveTo>
                                <a:pt x="6888213" y="10012693"/>
                              </a:moveTo>
                              <a:lnTo>
                                <a:pt x="6879082" y="10012693"/>
                              </a:lnTo>
                              <a:lnTo>
                                <a:pt x="6879082" y="10021824"/>
                              </a:lnTo>
                              <a:lnTo>
                                <a:pt x="6888213" y="10021824"/>
                              </a:lnTo>
                              <a:lnTo>
                                <a:pt x="6888213" y="10012693"/>
                              </a:lnTo>
                              <a:close/>
                            </a:path>
                            <a:path w="6952615" h="10086340">
                              <a:moveTo>
                                <a:pt x="6888213" y="64008"/>
                              </a:moveTo>
                              <a:lnTo>
                                <a:pt x="6879082" y="64008"/>
                              </a:lnTo>
                              <a:lnTo>
                                <a:pt x="6879082" y="73152"/>
                              </a:lnTo>
                              <a:lnTo>
                                <a:pt x="6879082" y="10012680"/>
                              </a:lnTo>
                              <a:lnTo>
                                <a:pt x="6888213" y="10012680"/>
                              </a:lnTo>
                              <a:lnTo>
                                <a:pt x="6888213" y="73152"/>
                              </a:lnTo>
                              <a:lnTo>
                                <a:pt x="6888213" y="64008"/>
                              </a:lnTo>
                              <a:close/>
                            </a:path>
                            <a:path w="6952615" h="10086340">
                              <a:moveTo>
                                <a:pt x="6933946" y="18288"/>
                              </a:moveTo>
                              <a:lnTo>
                                <a:pt x="6897370" y="18288"/>
                              </a:lnTo>
                              <a:lnTo>
                                <a:pt x="6879082" y="18288"/>
                              </a:lnTo>
                              <a:lnTo>
                                <a:pt x="6879082" y="54864"/>
                              </a:lnTo>
                              <a:lnTo>
                                <a:pt x="6897370" y="54864"/>
                              </a:lnTo>
                              <a:lnTo>
                                <a:pt x="6897370" y="73152"/>
                              </a:lnTo>
                              <a:lnTo>
                                <a:pt x="6897370" y="10012680"/>
                              </a:lnTo>
                              <a:lnTo>
                                <a:pt x="6897370" y="10030968"/>
                              </a:lnTo>
                              <a:lnTo>
                                <a:pt x="6879082" y="10030968"/>
                              </a:lnTo>
                              <a:lnTo>
                                <a:pt x="6879082" y="10067544"/>
                              </a:lnTo>
                              <a:lnTo>
                                <a:pt x="6897370" y="10067544"/>
                              </a:lnTo>
                              <a:lnTo>
                                <a:pt x="6933946" y="10067544"/>
                              </a:lnTo>
                              <a:lnTo>
                                <a:pt x="6933946" y="10030968"/>
                              </a:lnTo>
                              <a:lnTo>
                                <a:pt x="6933946" y="10012680"/>
                              </a:lnTo>
                              <a:lnTo>
                                <a:pt x="6933946" y="73152"/>
                              </a:lnTo>
                              <a:lnTo>
                                <a:pt x="6933946" y="54864"/>
                              </a:lnTo>
                              <a:lnTo>
                                <a:pt x="6933946" y="18288"/>
                              </a:lnTo>
                              <a:close/>
                            </a:path>
                            <a:path w="6952615" h="10086340">
                              <a:moveTo>
                                <a:pt x="6952234" y="0"/>
                              </a:moveTo>
                              <a:lnTo>
                                <a:pt x="6943090" y="0"/>
                              </a:lnTo>
                              <a:lnTo>
                                <a:pt x="6879082" y="0"/>
                              </a:lnTo>
                              <a:lnTo>
                                <a:pt x="6879082" y="9144"/>
                              </a:lnTo>
                              <a:lnTo>
                                <a:pt x="6943090" y="9144"/>
                              </a:lnTo>
                              <a:lnTo>
                                <a:pt x="6943090" y="73152"/>
                              </a:lnTo>
                              <a:lnTo>
                                <a:pt x="6943090" y="10012680"/>
                              </a:lnTo>
                              <a:lnTo>
                                <a:pt x="6943090" y="10076688"/>
                              </a:lnTo>
                              <a:lnTo>
                                <a:pt x="6879082" y="10076688"/>
                              </a:lnTo>
                              <a:lnTo>
                                <a:pt x="6879082" y="10085832"/>
                              </a:lnTo>
                              <a:lnTo>
                                <a:pt x="6943090" y="10085832"/>
                              </a:lnTo>
                              <a:lnTo>
                                <a:pt x="6952234" y="10085832"/>
                              </a:lnTo>
                              <a:lnTo>
                                <a:pt x="6952234" y="10076688"/>
                              </a:lnTo>
                              <a:lnTo>
                                <a:pt x="6952234" y="10012680"/>
                              </a:lnTo>
                              <a:lnTo>
                                <a:pt x="6952234" y="73152"/>
                              </a:lnTo>
                              <a:lnTo>
                                <a:pt x="6952234" y="9144"/>
                              </a:lnTo>
                              <a:lnTo>
                                <a:pt x="6952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433EB" id="Graphic 2" o:spid="_x0000_s1026" style="position:absolute;margin-left:24pt;margin-top:24pt;width:547.45pt;height:794.2pt;z-index:-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" path="m6879006,10012693r-6805550,l64008,10012693r,9131l73456,10021824r6805550,l6879006,10012693xem6879006,64008r-6805550,l64008,64008r,9144l64008,10012680r9448,l73456,73152r6805550,l6879006,64008xem6879006,18288r-6805550,l54864,18288r-36576,l18288,54864r,18288l18288,10012680r,18288l18288,10067544r36576,l73456,10067544r6805550,l6879006,10030968r-6805550,l54864,10030968r,-18288l54864,73152r,-18288l73456,54864r6805550,l6879006,18288xem6879006,l73456,,9144,,,,,9144,,73152r,9939528l,10076688r,9144l9144,10085832r64312,l6879006,10085832r,-9144l73456,10076688r-64312,l9144,10012680r,-9939528l9144,9144r64312,l6879006,9144r,-9144xem6888213,10012693r-9131,l6879082,10021824r9131,l6888213,10012693xem6888213,64008r-9131,l6879082,73152r,9939528l6888213,10012680r,-9939528l6888213,64008xem6933946,18288r-36576,l6879082,18288r,36576l6897370,54864r,18288l6897370,10012680r,18288l6879082,10030968r,36576l6897370,10067544r36576,l6933946,10030968r,-18288l6933946,73152r,-18288l6933946,18288xem6952234,r-9144,l6879082,r,9144l6943090,9144r,64008l6943090,10012680r,64008l6879082,10076688r,9144l6943090,10085832r9144,l6952234,10076688r,-64008l6952234,73152r,-64008l6952234,xe" fillcolor="#001f5f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1F5F"/>
          <w:position w:val="2"/>
          <w:sz w:val="32"/>
        </w:rPr>
        <w:t>дети</w:t>
      </w:r>
      <w:r>
        <w:rPr>
          <w:color w:val="001F5F"/>
          <w:spacing w:val="80"/>
          <w:w w:val="150"/>
          <w:position w:val="2"/>
          <w:sz w:val="32"/>
        </w:rPr>
        <w:t xml:space="preserve"> </w:t>
      </w:r>
      <w:r>
        <w:rPr>
          <w:color w:val="001F5F"/>
          <w:position w:val="2"/>
          <w:sz w:val="32"/>
        </w:rPr>
        <w:t>сотрудников</w:t>
      </w:r>
      <w:r>
        <w:rPr>
          <w:color w:val="001F5F"/>
          <w:spacing w:val="80"/>
          <w:w w:val="150"/>
          <w:position w:val="2"/>
          <w:sz w:val="32"/>
        </w:rPr>
        <w:t xml:space="preserve"> </w:t>
      </w:r>
      <w:r>
        <w:rPr>
          <w:color w:val="001F5F"/>
          <w:position w:val="2"/>
          <w:sz w:val="32"/>
        </w:rPr>
        <w:t>полиции</w:t>
      </w:r>
      <w:r>
        <w:rPr>
          <w:color w:val="001F5F"/>
          <w:spacing w:val="80"/>
          <w:w w:val="150"/>
          <w:position w:val="2"/>
          <w:sz w:val="32"/>
        </w:rPr>
        <w:t xml:space="preserve"> </w:t>
      </w:r>
      <w:r>
        <w:rPr>
          <w:color w:val="001F5F"/>
          <w:position w:val="2"/>
          <w:sz w:val="32"/>
        </w:rPr>
        <w:t>и</w:t>
      </w:r>
      <w:r>
        <w:rPr>
          <w:color w:val="001F5F"/>
          <w:spacing w:val="80"/>
          <w:w w:val="150"/>
          <w:position w:val="2"/>
          <w:sz w:val="32"/>
        </w:rPr>
        <w:t xml:space="preserve"> </w:t>
      </w:r>
      <w:r>
        <w:rPr>
          <w:color w:val="001F5F"/>
          <w:position w:val="2"/>
          <w:sz w:val="32"/>
        </w:rPr>
        <w:t>граждан,</w:t>
      </w:r>
      <w:r>
        <w:rPr>
          <w:color w:val="001F5F"/>
          <w:spacing w:val="80"/>
          <w:w w:val="150"/>
          <w:position w:val="2"/>
          <w:sz w:val="32"/>
        </w:rPr>
        <w:t xml:space="preserve"> </w:t>
      </w:r>
      <w:r>
        <w:rPr>
          <w:color w:val="001F5F"/>
          <w:position w:val="2"/>
          <w:sz w:val="32"/>
        </w:rPr>
        <w:t>перечисленные</w:t>
      </w:r>
      <w:r>
        <w:rPr>
          <w:color w:val="001F5F"/>
          <w:spacing w:val="80"/>
          <w:w w:val="150"/>
          <w:position w:val="2"/>
          <w:sz w:val="32"/>
        </w:rPr>
        <w:t xml:space="preserve"> </w:t>
      </w:r>
      <w:r>
        <w:rPr>
          <w:color w:val="001F5F"/>
          <w:position w:val="2"/>
          <w:sz w:val="32"/>
        </w:rPr>
        <w:t xml:space="preserve">в части </w:t>
      </w:r>
      <w:r>
        <w:rPr>
          <w:color w:val="001F5F"/>
          <w:sz w:val="32"/>
        </w:rPr>
        <w:t>6 статьи 46 Федерального закона от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07.02.2011 № 3-ФЗ;</w:t>
      </w:r>
    </w:p>
    <w:p w:rsidR="00C57D6E" w:rsidRDefault="00E71F72">
      <w:pPr>
        <w:pStyle w:val="a4"/>
        <w:numPr>
          <w:ilvl w:val="0"/>
          <w:numId w:val="1"/>
        </w:numPr>
        <w:tabs>
          <w:tab w:val="left" w:pos="721"/>
        </w:tabs>
        <w:spacing w:before="21"/>
        <w:ind w:left="721" w:right="0" w:hanging="359"/>
        <w:rPr>
          <w:position w:val="2"/>
          <w:sz w:val="32"/>
        </w:rPr>
      </w:pPr>
      <w:r>
        <w:rPr>
          <w:color w:val="001F5F"/>
          <w:spacing w:val="-2"/>
          <w:position w:val="2"/>
          <w:sz w:val="32"/>
        </w:rPr>
        <w:t>дети</w:t>
      </w:r>
      <w:r>
        <w:rPr>
          <w:color w:val="001F5F"/>
          <w:spacing w:val="-16"/>
          <w:position w:val="2"/>
          <w:sz w:val="32"/>
        </w:rPr>
        <w:t xml:space="preserve"> </w:t>
      </w:r>
      <w:r>
        <w:rPr>
          <w:color w:val="001F5F"/>
          <w:spacing w:val="-2"/>
          <w:position w:val="2"/>
          <w:sz w:val="32"/>
        </w:rPr>
        <w:t>сотрудников</w:t>
      </w:r>
      <w:r>
        <w:rPr>
          <w:color w:val="001F5F"/>
          <w:spacing w:val="-4"/>
          <w:position w:val="2"/>
          <w:sz w:val="32"/>
        </w:rPr>
        <w:t xml:space="preserve"> </w:t>
      </w:r>
      <w:r>
        <w:rPr>
          <w:color w:val="001F5F"/>
          <w:spacing w:val="-2"/>
          <w:position w:val="2"/>
          <w:sz w:val="32"/>
        </w:rPr>
        <w:t>органов</w:t>
      </w:r>
      <w:r>
        <w:rPr>
          <w:color w:val="001F5F"/>
          <w:spacing w:val="-12"/>
          <w:position w:val="2"/>
          <w:sz w:val="32"/>
        </w:rPr>
        <w:t xml:space="preserve"> </w:t>
      </w:r>
      <w:r>
        <w:rPr>
          <w:color w:val="001F5F"/>
          <w:spacing w:val="-2"/>
          <w:position w:val="2"/>
          <w:sz w:val="32"/>
        </w:rPr>
        <w:t>внутренних</w:t>
      </w:r>
      <w:r>
        <w:rPr>
          <w:color w:val="001F5F"/>
          <w:spacing w:val="-11"/>
          <w:position w:val="2"/>
          <w:sz w:val="32"/>
        </w:rPr>
        <w:t xml:space="preserve"> </w:t>
      </w:r>
      <w:r>
        <w:rPr>
          <w:color w:val="001F5F"/>
          <w:spacing w:val="-2"/>
          <w:position w:val="2"/>
          <w:sz w:val="32"/>
        </w:rPr>
        <w:t>дел,</w:t>
      </w:r>
      <w:r>
        <w:rPr>
          <w:color w:val="001F5F"/>
          <w:spacing w:val="-12"/>
          <w:position w:val="2"/>
          <w:sz w:val="32"/>
        </w:rPr>
        <w:t xml:space="preserve"> </w:t>
      </w:r>
      <w:r>
        <w:rPr>
          <w:color w:val="001F5F"/>
          <w:spacing w:val="-2"/>
          <w:position w:val="2"/>
          <w:sz w:val="32"/>
        </w:rPr>
        <w:t>кроме</w:t>
      </w:r>
      <w:r>
        <w:rPr>
          <w:color w:val="001F5F"/>
          <w:spacing w:val="-12"/>
          <w:position w:val="2"/>
          <w:sz w:val="32"/>
        </w:rPr>
        <w:t xml:space="preserve"> </w:t>
      </w:r>
      <w:r>
        <w:rPr>
          <w:color w:val="001F5F"/>
          <w:spacing w:val="-2"/>
          <w:position w:val="2"/>
          <w:sz w:val="32"/>
        </w:rPr>
        <w:t>полиции;</w:t>
      </w:r>
    </w:p>
    <w:p w:rsidR="00C57D6E" w:rsidRDefault="00E71F72">
      <w:pPr>
        <w:pStyle w:val="a4"/>
        <w:numPr>
          <w:ilvl w:val="0"/>
          <w:numId w:val="1"/>
        </w:numPr>
        <w:tabs>
          <w:tab w:val="left" w:pos="722"/>
        </w:tabs>
        <w:spacing w:before="36" w:line="271" w:lineRule="auto"/>
        <w:ind w:right="126"/>
        <w:rPr>
          <w:sz w:val="32"/>
        </w:rPr>
      </w:pPr>
      <w:r>
        <w:rPr>
          <w:color w:val="001F5F"/>
          <w:position w:val="2"/>
          <w:sz w:val="32"/>
        </w:rPr>
        <w:t xml:space="preserve">дети сотрудников органов уголовно-исполнительной системы, </w:t>
      </w:r>
      <w:r>
        <w:rPr>
          <w:color w:val="001F5F"/>
          <w:sz w:val="32"/>
        </w:rPr>
        <w:t xml:space="preserve">Федеральной противопожарной службы </w:t>
      </w:r>
      <w:proofErr w:type="spellStart"/>
      <w:r>
        <w:rPr>
          <w:color w:val="001F5F"/>
          <w:sz w:val="32"/>
        </w:rPr>
        <w:t>госпожнадзора</w:t>
      </w:r>
      <w:proofErr w:type="spellEnd"/>
      <w:r>
        <w:rPr>
          <w:color w:val="001F5F"/>
          <w:sz w:val="32"/>
        </w:rPr>
        <w:t>, таможенных</w:t>
      </w:r>
      <w:r>
        <w:rPr>
          <w:color w:val="001F5F"/>
          <w:spacing w:val="80"/>
          <w:sz w:val="32"/>
        </w:rPr>
        <w:t xml:space="preserve"> </w:t>
      </w:r>
      <w:r>
        <w:rPr>
          <w:color w:val="001F5F"/>
          <w:sz w:val="32"/>
        </w:rPr>
        <w:t>органов</w:t>
      </w:r>
      <w:r>
        <w:rPr>
          <w:color w:val="001F5F"/>
          <w:spacing w:val="80"/>
          <w:sz w:val="32"/>
        </w:rPr>
        <w:t xml:space="preserve"> </w:t>
      </w:r>
      <w:r>
        <w:rPr>
          <w:color w:val="001F5F"/>
          <w:sz w:val="32"/>
        </w:rPr>
        <w:t>и</w:t>
      </w:r>
      <w:r>
        <w:rPr>
          <w:color w:val="001F5F"/>
          <w:spacing w:val="80"/>
          <w:sz w:val="32"/>
        </w:rPr>
        <w:t xml:space="preserve"> </w:t>
      </w:r>
      <w:r>
        <w:rPr>
          <w:color w:val="001F5F"/>
          <w:sz w:val="32"/>
        </w:rPr>
        <w:t>граждан,</w:t>
      </w:r>
      <w:r>
        <w:rPr>
          <w:color w:val="001F5F"/>
          <w:spacing w:val="80"/>
          <w:sz w:val="32"/>
        </w:rPr>
        <w:t xml:space="preserve"> </w:t>
      </w:r>
      <w:r>
        <w:rPr>
          <w:color w:val="001F5F"/>
          <w:sz w:val="32"/>
        </w:rPr>
        <w:t>которые</w:t>
      </w:r>
      <w:r>
        <w:rPr>
          <w:color w:val="001F5F"/>
          <w:spacing w:val="80"/>
          <w:sz w:val="32"/>
        </w:rPr>
        <w:t xml:space="preserve"> </w:t>
      </w:r>
      <w:r>
        <w:rPr>
          <w:color w:val="001F5F"/>
          <w:sz w:val="32"/>
        </w:rPr>
        <w:t>перечислены</w:t>
      </w:r>
      <w:r>
        <w:rPr>
          <w:color w:val="001F5F"/>
          <w:spacing w:val="80"/>
          <w:sz w:val="32"/>
        </w:rPr>
        <w:t xml:space="preserve"> </w:t>
      </w:r>
      <w:r>
        <w:rPr>
          <w:color w:val="001F5F"/>
          <w:sz w:val="32"/>
        </w:rPr>
        <w:t>в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части 14 статьи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3 Федерального закона от 30.12.2012 №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283-ФЗ;</w:t>
      </w:r>
    </w:p>
    <w:p w:rsidR="00C57D6E" w:rsidRDefault="00E71F72">
      <w:pPr>
        <w:pStyle w:val="a4"/>
        <w:numPr>
          <w:ilvl w:val="0"/>
          <w:numId w:val="1"/>
        </w:numPr>
        <w:tabs>
          <w:tab w:val="left" w:pos="722"/>
        </w:tabs>
        <w:spacing w:line="273" w:lineRule="auto"/>
        <w:ind w:right="133"/>
        <w:rPr>
          <w:sz w:val="32"/>
        </w:rPr>
      </w:pPr>
      <w:r>
        <w:rPr>
          <w:color w:val="001F5F"/>
          <w:position w:val="2"/>
          <w:sz w:val="32"/>
        </w:rPr>
        <w:t xml:space="preserve">победители и призеры муниципального этапа всероссийской </w:t>
      </w:r>
      <w:r>
        <w:rPr>
          <w:color w:val="001F5F"/>
          <w:sz w:val="32"/>
        </w:rPr>
        <w:t>олимпиады школьников по предмету(</w:t>
      </w:r>
      <w:proofErr w:type="spellStart"/>
      <w:r>
        <w:rPr>
          <w:color w:val="001F5F"/>
          <w:sz w:val="32"/>
        </w:rPr>
        <w:t>ам</w:t>
      </w:r>
      <w:proofErr w:type="spellEnd"/>
      <w:r>
        <w:rPr>
          <w:color w:val="001F5F"/>
          <w:sz w:val="32"/>
        </w:rPr>
        <w:t>)</w:t>
      </w:r>
      <w:r>
        <w:rPr>
          <w:color w:val="001F5F"/>
          <w:sz w:val="32"/>
        </w:rPr>
        <w:t>, который(</w:t>
      </w:r>
      <w:proofErr w:type="spellStart"/>
      <w:r>
        <w:rPr>
          <w:color w:val="001F5F"/>
          <w:sz w:val="32"/>
        </w:rPr>
        <w:t>ые</w:t>
      </w:r>
      <w:proofErr w:type="spellEnd"/>
      <w:r>
        <w:rPr>
          <w:color w:val="001F5F"/>
          <w:sz w:val="32"/>
        </w:rPr>
        <w:t>) предстоит изучать углубленно, или предмету(</w:t>
      </w:r>
      <w:proofErr w:type="spellStart"/>
      <w:r>
        <w:rPr>
          <w:color w:val="001F5F"/>
          <w:sz w:val="32"/>
        </w:rPr>
        <w:t>ам</w:t>
      </w:r>
      <w:proofErr w:type="spellEnd"/>
      <w:r>
        <w:rPr>
          <w:color w:val="001F5F"/>
          <w:sz w:val="32"/>
        </w:rPr>
        <w:t>), определяющему (определяющим) направление специализации обучения по конкретному профилю;</w:t>
      </w:r>
    </w:p>
    <w:p w:rsidR="00C57D6E" w:rsidRDefault="00E71F72">
      <w:pPr>
        <w:pStyle w:val="a4"/>
        <w:numPr>
          <w:ilvl w:val="0"/>
          <w:numId w:val="1"/>
        </w:numPr>
        <w:tabs>
          <w:tab w:val="left" w:pos="722"/>
        </w:tabs>
        <w:spacing w:before="0" w:line="273" w:lineRule="auto"/>
        <w:ind w:right="133"/>
        <w:rPr>
          <w:sz w:val="32"/>
        </w:rPr>
      </w:pPr>
      <w:r>
        <w:rPr>
          <w:color w:val="001F5F"/>
          <w:position w:val="2"/>
          <w:sz w:val="32"/>
        </w:rPr>
        <w:t>победители</w:t>
      </w:r>
      <w:r>
        <w:rPr>
          <w:color w:val="001F5F"/>
          <w:spacing w:val="-4"/>
          <w:position w:val="2"/>
          <w:sz w:val="32"/>
        </w:rPr>
        <w:t xml:space="preserve"> </w:t>
      </w:r>
      <w:r>
        <w:rPr>
          <w:color w:val="001F5F"/>
          <w:position w:val="2"/>
          <w:sz w:val="32"/>
        </w:rPr>
        <w:t>и</w:t>
      </w:r>
      <w:r>
        <w:rPr>
          <w:color w:val="001F5F"/>
          <w:spacing w:val="-4"/>
          <w:position w:val="2"/>
          <w:sz w:val="32"/>
        </w:rPr>
        <w:t xml:space="preserve"> </w:t>
      </w:r>
      <w:r>
        <w:rPr>
          <w:color w:val="001F5F"/>
          <w:position w:val="2"/>
          <w:sz w:val="32"/>
        </w:rPr>
        <w:t>призеры областных,</w:t>
      </w:r>
      <w:r>
        <w:rPr>
          <w:color w:val="001F5F"/>
          <w:spacing w:val="-4"/>
          <w:position w:val="2"/>
          <w:sz w:val="32"/>
        </w:rPr>
        <w:t xml:space="preserve"> </w:t>
      </w:r>
      <w:r>
        <w:rPr>
          <w:color w:val="001F5F"/>
          <w:position w:val="2"/>
          <w:sz w:val="32"/>
        </w:rPr>
        <w:t>всероссийских</w:t>
      </w:r>
      <w:r>
        <w:rPr>
          <w:color w:val="001F5F"/>
          <w:spacing w:val="-2"/>
          <w:position w:val="2"/>
          <w:sz w:val="32"/>
        </w:rPr>
        <w:t xml:space="preserve"> </w:t>
      </w:r>
      <w:r>
        <w:rPr>
          <w:color w:val="001F5F"/>
          <w:position w:val="2"/>
          <w:sz w:val="32"/>
        </w:rPr>
        <w:t xml:space="preserve">и международных </w:t>
      </w:r>
      <w:r>
        <w:rPr>
          <w:color w:val="001F5F"/>
          <w:sz w:val="32"/>
        </w:rPr>
        <w:t>конференций и конкурсов научно-исследователь</w:t>
      </w:r>
      <w:r>
        <w:rPr>
          <w:color w:val="001F5F"/>
          <w:sz w:val="32"/>
        </w:rPr>
        <w:t>ских работ или проектов, учрежденных Отделом образования Ножай-</w:t>
      </w:r>
      <w:proofErr w:type="spellStart"/>
      <w:r>
        <w:rPr>
          <w:color w:val="001F5F"/>
          <w:sz w:val="32"/>
        </w:rPr>
        <w:t>Юртовского</w:t>
      </w:r>
      <w:proofErr w:type="spellEnd"/>
      <w:r>
        <w:rPr>
          <w:color w:val="001F5F"/>
          <w:sz w:val="32"/>
        </w:rPr>
        <w:t xml:space="preserve"> района</w:t>
      </w:r>
      <w:bookmarkStart w:id="0" w:name="_GoBack"/>
      <w:bookmarkEnd w:id="0"/>
      <w:r>
        <w:rPr>
          <w:color w:val="001F5F"/>
          <w:sz w:val="32"/>
        </w:rPr>
        <w:t>, Министерством просвещения Российской Федерации, по предмету(</w:t>
      </w:r>
      <w:proofErr w:type="spellStart"/>
      <w:r>
        <w:rPr>
          <w:color w:val="001F5F"/>
          <w:sz w:val="32"/>
        </w:rPr>
        <w:t>ам</w:t>
      </w:r>
      <w:proofErr w:type="spellEnd"/>
      <w:r>
        <w:rPr>
          <w:color w:val="001F5F"/>
          <w:sz w:val="32"/>
        </w:rPr>
        <w:t>), который(</w:t>
      </w:r>
      <w:proofErr w:type="spellStart"/>
      <w:r>
        <w:rPr>
          <w:color w:val="001F5F"/>
          <w:sz w:val="32"/>
        </w:rPr>
        <w:t>ые</w:t>
      </w:r>
      <w:proofErr w:type="spellEnd"/>
      <w:r>
        <w:rPr>
          <w:color w:val="001F5F"/>
          <w:sz w:val="32"/>
        </w:rPr>
        <w:t>) предстоит изучать углубленно, или предмету(</w:t>
      </w:r>
      <w:proofErr w:type="spellStart"/>
      <w:r>
        <w:rPr>
          <w:color w:val="001F5F"/>
          <w:sz w:val="32"/>
        </w:rPr>
        <w:t>ам</w:t>
      </w:r>
      <w:proofErr w:type="spellEnd"/>
      <w:r>
        <w:rPr>
          <w:color w:val="001F5F"/>
          <w:sz w:val="32"/>
        </w:rPr>
        <w:t>),</w:t>
      </w:r>
      <w:r>
        <w:rPr>
          <w:color w:val="001F5F"/>
          <w:spacing w:val="-20"/>
          <w:sz w:val="32"/>
        </w:rPr>
        <w:t xml:space="preserve"> </w:t>
      </w:r>
      <w:r>
        <w:rPr>
          <w:color w:val="001F5F"/>
          <w:sz w:val="32"/>
        </w:rPr>
        <w:t>определяющим</w:t>
      </w:r>
      <w:r>
        <w:rPr>
          <w:color w:val="001F5F"/>
          <w:spacing w:val="-20"/>
          <w:sz w:val="32"/>
        </w:rPr>
        <w:t xml:space="preserve"> </w:t>
      </w:r>
      <w:r>
        <w:rPr>
          <w:color w:val="001F5F"/>
          <w:sz w:val="32"/>
        </w:rPr>
        <w:t>направление</w:t>
      </w:r>
      <w:r>
        <w:rPr>
          <w:color w:val="001F5F"/>
          <w:spacing w:val="-20"/>
          <w:sz w:val="32"/>
        </w:rPr>
        <w:t xml:space="preserve"> </w:t>
      </w:r>
      <w:r>
        <w:rPr>
          <w:color w:val="001F5F"/>
          <w:sz w:val="32"/>
        </w:rPr>
        <w:t>специализации</w:t>
      </w:r>
      <w:r>
        <w:rPr>
          <w:color w:val="001F5F"/>
          <w:spacing w:val="-20"/>
          <w:sz w:val="32"/>
        </w:rPr>
        <w:t xml:space="preserve"> </w:t>
      </w:r>
      <w:r>
        <w:rPr>
          <w:color w:val="001F5F"/>
          <w:sz w:val="32"/>
        </w:rPr>
        <w:t>обучения п</w:t>
      </w:r>
      <w:r>
        <w:rPr>
          <w:color w:val="001F5F"/>
          <w:sz w:val="32"/>
        </w:rPr>
        <w:t>о конкретному профилю.</w:t>
      </w:r>
    </w:p>
    <w:p w:rsidR="00C57D6E" w:rsidRDefault="00E71F72">
      <w:pPr>
        <w:pStyle w:val="a3"/>
        <w:spacing w:before="120" w:line="276" w:lineRule="auto"/>
        <w:ind w:left="2" w:right="125" w:firstLine="427"/>
      </w:pPr>
      <w:r>
        <w:rPr>
          <w:color w:val="001F5F"/>
        </w:rPr>
        <w:t>Вне зависимости от количества баллов рейтинга на профильное обучение принимаются победители и призеры регионального и (или) заключительного этапов всероссийской олимпиады школьников, а также международных олимпиад школьников по изуча</w:t>
      </w:r>
      <w:r>
        <w:rPr>
          <w:color w:val="001F5F"/>
        </w:rPr>
        <w:t>емому(</w:t>
      </w:r>
      <w:proofErr w:type="spellStart"/>
      <w:r>
        <w:rPr>
          <w:color w:val="001F5F"/>
        </w:rPr>
        <w:t>ым</w:t>
      </w:r>
      <w:proofErr w:type="spellEnd"/>
      <w:r>
        <w:rPr>
          <w:color w:val="001F5F"/>
        </w:rPr>
        <w:t>) углубленно предмету(</w:t>
      </w:r>
      <w:proofErr w:type="spellStart"/>
      <w:r>
        <w:rPr>
          <w:color w:val="001F5F"/>
        </w:rPr>
        <w:t>ам</w:t>
      </w:r>
      <w:proofErr w:type="spellEnd"/>
      <w:r>
        <w:rPr>
          <w:color w:val="001F5F"/>
        </w:rPr>
        <w:t>)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предметам,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определяющим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направление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специализации обучения по конкретному профилю.</w:t>
      </w:r>
    </w:p>
    <w:sectPr w:rsidR="00C57D6E">
      <w:pgSz w:w="11910" w:h="16840"/>
      <w:pgMar w:top="8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14A"/>
    <w:multiLevelType w:val="hybridMultilevel"/>
    <w:tmpl w:val="50F6417A"/>
    <w:lvl w:ilvl="0" w:tplc="432EA72E">
      <w:numFmt w:val="bullet"/>
      <w:lvlText w:val="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32"/>
        <w:szCs w:val="32"/>
        <w:lang w:val="ru-RU" w:eastAsia="en-US" w:bidi="ar-SA"/>
      </w:rPr>
    </w:lvl>
    <w:lvl w:ilvl="1" w:tplc="4336DAD4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2" w:tplc="A0C299E4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5B462A24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1A3CBFF0"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5" w:tplc="F0129C42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3EDCF19E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EA729A0A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E776474A">
      <w:numFmt w:val="bullet"/>
      <w:lvlText w:val="•"/>
      <w:lvlJc w:val="left"/>
      <w:pPr>
        <w:ind w:left="830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7D6E"/>
    <w:rsid w:val="00C57D6E"/>
    <w:rsid w:val="00E7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E53D"/>
  <w15:docId w15:val="{9EBE301B-F5EC-4E4E-839E-82306CFB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  <w:ind w:left="722" w:right="131" w:hanging="360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9"/>
      <w:ind w:left="722" w:right="13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</dc:creator>
  <cp:lastModifiedBy>13</cp:lastModifiedBy>
  <cp:revision>3</cp:revision>
  <dcterms:created xsi:type="dcterms:W3CDTF">2025-03-19T10:23:00Z</dcterms:created>
  <dcterms:modified xsi:type="dcterms:W3CDTF">2025-03-19T10:32:00Z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2025-03-19T00:00:00Z</vt:filetime>
  </property>
  <property fmtid="{D5CDD505-2E9C-101B-9397-08002B2CF9AE}" pid="5" name="Producer">
    <vt:lpwstr>www.ilovepdf.com</vt:lpwstr>
  </property>
</Properties>
</file>